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楷体_GB2312"/>
          <w:b/>
          <w:bCs/>
          <w:color w:val="000000" w:themeColor="text1"/>
          <w:sz w:val="56"/>
          <w:szCs w:val="56"/>
          <w:highlight w:val="none"/>
          <w:lang w:val="en-US" w:eastAsia="zh-CN"/>
          <w14:textFill>
            <w14:solidFill>
              <w14:schemeClr w14:val="tx1"/>
            </w14:solidFill>
          </w14:textFill>
        </w:rPr>
      </w:pPr>
      <w:r>
        <w:rPr>
          <w:rFonts w:hint="eastAsia" w:eastAsia="楷体_GB2312"/>
          <w:b/>
          <w:bCs/>
          <w:color w:val="000000" w:themeColor="text1"/>
          <w:sz w:val="56"/>
          <w:szCs w:val="56"/>
          <w:highlight w:val="none"/>
          <w:u w:val="single"/>
          <w:lang w:val="en-US" w:eastAsia="zh-CN"/>
          <w14:textFill>
            <w14:solidFill>
              <w14:schemeClr w14:val="tx1"/>
            </w14:solidFill>
          </w14:textFill>
        </w:rPr>
        <w:t xml:space="preserve"> 荥经县2023年渔业绿色循环发展试点项目相关前期工作</w:t>
      </w:r>
    </w:p>
    <w:p>
      <w:pPr>
        <w:rPr>
          <w:rFonts w:hint="eastAsia" w:eastAsia="楷体_GB2312"/>
          <w:b/>
          <w:bCs/>
          <w:color w:val="auto"/>
          <w:sz w:val="56"/>
          <w:szCs w:val="56"/>
          <w:highlight w:val="none"/>
        </w:rPr>
      </w:pPr>
    </w:p>
    <w:p>
      <w:pPr>
        <w:rPr>
          <w:rFonts w:hint="eastAsia" w:eastAsia="楷体_GB2312"/>
          <w:b/>
          <w:bCs/>
          <w:color w:val="auto"/>
          <w:sz w:val="56"/>
          <w:szCs w:val="56"/>
          <w:highlight w:val="none"/>
        </w:rPr>
      </w:pPr>
    </w:p>
    <w:p>
      <w:pPr>
        <w:rPr>
          <w:rFonts w:hint="eastAsia" w:eastAsia="楷体_GB2312"/>
          <w:b/>
          <w:bCs/>
          <w:color w:val="auto"/>
          <w:sz w:val="56"/>
          <w:szCs w:val="56"/>
          <w:highlight w:val="none"/>
        </w:rPr>
      </w:pPr>
    </w:p>
    <w:p>
      <w:pPr>
        <w:jc w:val="center"/>
        <w:rPr>
          <w:rFonts w:hint="eastAsia" w:eastAsia="楷体_GB2312"/>
          <w:b/>
          <w:color w:val="auto"/>
          <w:sz w:val="56"/>
          <w:szCs w:val="56"/>
          <w:highlight w:val="none"/>
          <w:lang w:eastAsia="zh-CN"/>
        </w:rPr>
      </w:pPr>
      <w:r>
        <w:rPr>
          <w:rFonts w:hint="eastAsia" w:eastAsia="楷体_GB2312"/>
          <w:b/>
          <w:color w:val="auto"/>
          <w:sz w:val="56"/>
          <w:szCs w:val="56"/>
          <w:highlight w:val="none"/>
          <w:lang w:eastAsia="zh-CN"/>
        </w:rPr>
        <w:t>比</w:t>
      </w:r>
    </w:p>
    <w:p>
      <w:pPr>
        <w:jc w:val="center"/>
        <w:rPr>
          <w:rFonts w:hint="eastAsia" w:eastAsia="楷体_GB2312"/>
          <w:b/>
          <w:color w:val="auto"/>
          <w:sz w:val="56"/>
          <w:szCs w:val="56"/>
          <w:highlight w:val="none"/>
          <w:lang w:eastAsia="zh-CN"/>
        </w:rPr>
      </w:pPr>
      <w:r>
        <w:rPr>
          <w:rFonts w:hint="eastAsia" w:eastAsia="楷体_GB2312"/>
          <w:b/>
          <w:color w:val="auto"/>
          <w:sz w:val="56"/>
          <w:szCs w:val="56"/>
          <w:highlight w:val="none"/>
          <w:lang w:eastAsia="zh-CN"/>
        </w:rPr>
        <w:t>选</w:t>
      </w:r>
    </w:p>
    <w:p>
      <w:pPr>
        <w:jc w:val="center"/>
        <w:rPr>
          <w:rFonts w:eastAsia="楷体_GB2312"/>
          <w:b/>
          <w:color w:val="auto"/>
          <w:sz w:val="56"/>
          <w:szCs w:val="56"/>
          <w:highlight w:val="none"/>
        </w:rPr>
      </w:pPr>
      <w:r>
        <w:rPr>
          <w:rFonts w:hint="eastAsia" w:eastAsia="楷体_GB2312"/>
          <w:b/>
          <w:color w:val="auto"/>
          <w:sz w:val="56"/>
          <w:szCs w:val="56"/>
          <w:highlight w:val="none"/>
        </w:rPr>
        <w:t>文</w:t>
      </w:r>
    </w:p>
    <w:p>
      <w:pPr>
        <w:jc w:val="center"/>
        <w:rPr>
          <w:rFonts w:hint="eastAsia" w:eastAsia="楷体_GB2312"/>
          <w:b/>
          <w:color w:val="auto"/>
          <w:sz w:val="56"/>
          <w:szCs w:val="56"/>
          <w:highlight w:val="none"/>
        </w:rPr>
      </w:pPr>
      <w:r>
        <w:rPr>
          <w:rFonts w:hint="eastAsia" w:eastAsia="楷体_GB2312"/>
          <w:b/>
          <w:color w:val="auto"/>
          <w:sz w:val="56"/>
          <w:szCs w:val="56"/>
          <w:highlight w:val="none"/>
        </w:rPr>
        <w:t>件</w:t>
      </w:r>
    </w:p>
    <w:p>
      <w:pPr>
        <w:rPr>
          <w:rFonts w:hint="eastAsia" w:eastAsia="楷体_GB2312"/>
          <w:b/>
          <w:color w:val="auto"/>
          <w:sz w:val="56"/>
          <w:szCs w:val="56"/>
          <w:highlight w:val="none"/>
        </w:rPr>
      </w:pPr>
    </w:p>
    <w:p>
      <w:pPr>
        <w:jc w:val="both"/>
        <w:rPr>
          <w:rFonts w:hint="eastAsia" w:eastAsia="楷体_GB2312"/>
          <w:b/>
          <w:color w:val="auto"/>
          <w:sz w:val="36"/>
          <w:szCs w:val="36"/>
          <w:highlight w:val="none"/>
        </w:rPr>
      </w:pPr>
    </w:p>
    <w:p>
      <w:pPr>
        <w:spacing w:line="480" w:lineRule="auto"/>
        <w:ind w:firstLine="2530" w:firstLineChars="700"/>
        <w:jc w:val="both"/>
        <w:rPr>
          <w:rFonts w:hint="default" w:eastAsia="楷体_GB2312"/>
          <w:b/>
          <w:color w:val="auto"/>
          <w:sz w:val="36"/>
          <w:szCs w:val="36"/>
          <w:highlight w:val="none"/>
          <w:u w:val="single"/>
          <w:lang w:val="en-US" w:eastAsia="zh-CN"/>
        </w:rPr>
      </w:pPr>
      <w:r>
        <w:rPr>
          <w:rFonts w:hint="eastAsia" w:eastAsia="楷体_GB2312"/>
          <w:b/>
          <w:color w:val="auto"/>
          <w:sz w:val="36"/>
          <w:szCs w:val="36"/>
          <w:highlight w:val="none"/>
        </w:rPr>
        <w:t>采购人：</w:t>
      </w:r>
      <w:r>
        <w:rPr>
          <w:rFonts w:hint="eastAsia" w:eastAsia="楷体_GB2312"/>
          <w:b/>
          <w:color w:val="auto"/>
          <w:sz w:val="36"/>
          <w:szCs w:val="36"/>
          <w:highlight w:val="none"/>
          <w:u w:val="single"/>
          <w:lang w:val="en-US" w:eastAsia="zh-CN"/>
        </w:rPr>
        <w:t xml:space="preserve">四川省农业科学院水产研究所  </w:t>
      </w:r>
      <w:r>
        <w:rPr>
          <w:rFonts w:hint="eastAsia" w:eastAsia="楷体_GB2312"/>
          <w:b/>
          <w:color w:val="FF0000"/>
          <w:sz w:val="36"/>
          <w:szCs w:val="36"/>
          <w:highlight w:val="none"/>
          <w:u w:val="single"/>
          <w:lang w:val="en-US" w:eastAsia="zh-CN"/>
        </w:rPr>
        <w:t xml:space="preserve">       </w:t>
      </w:r>
      <w:r>
        <w:rPr>
          <w:rFonts w:hint="eastAsia" w:eastAsia="楷体_GB2312"/>
          <w:b/>
          <w:color w:val="FF0000"/>
          <w:sz w:val="36"/>
          <w:szCs w:val="36"/>
          <w:highlight w:val="none"/>
          <w:lang w:val="en-US" w:eastAsia="zh-CN"/>
        </w:rPr>
        <w:t xml:space="preserve"> </w:t>
      </w:r>
      <w:r>
        <w:rPr>
          <w:rFonts w:hint="eastAsia" w:eastAsia="楷体_GB2312"/>
          <w:b/>
          <w:color w:val="auto"/>
          <w:sz w:val="36"/>
          <w:szCs w:val="36"/>
          <w:highlight w:val="none"/>
          <w:lang w:val="en-US" w:eastAsia="zh-CN"/>
        </w:rPr>
        <w:t xml:space="preserve">  </w:t>
      </w:r>
    </w:p>
    <w:p>
      <w:pPr>
        <w:spacing w:line="480" w:lineRule="auto"/>
        <w:jc w:val="center"/>
        <w:rPr>
          <w:rFonts w:hint="eastAsia" w:eastAsia="楷体_GB2312"/>
          <w:b/>
          <w:color w:val="auto"/>
          <w:sz w:val="28"/>
          <w:szCs w:val="28"/>
          <w:highlight w:val="none"/>
        </w:rPr>
      </w:pPr>
      <w:r>
        <w:rPr>
          <w:rFonts w:hint="eastAsia" w:eastAsia="楷体_GB2312"/>
          <w:b w:val="0"/>
          <w:bCs/>
          <w:color w:val="auto"/>
          <w:sz w:val="36"/>
          <w:szCs w:val="36"/>
          <w:highlight w:val="none"/>
          <w:u w:val="single"/>
          <w:lang w:val="en-US" w:eastAsia="zh-CN"/>
        </w:rPr>
        <w:t>2023年  月    日</w:t>
      </w:r>
    </w:p>
    <w:p>
      <w:pPr>
        <w:rPr>
          <w:rFonts w:hint="eastAsia" w:eastAsia="楷体_GB2312"/>
          <w:b/>
          <w:color w:val="auto"/>
          <w:sz w:val="28"/>
          <w:szCs w:val="28"/>
          <w:highlight w:val="none"/>
        </w:rPr>
      </w:pPr>
      <w:r>
        <w:rPr>
          <w:rFonts w:hint="eastAsia" w:eastAsia="楷体_GB2312"/>
          <w:b/>
          <w:color w:val="auto"/>
          <w:sz w:val="28"/>
          <w:szCs w:val="28"/>
          <w:highlight w:val="none"/>
        </w:rPr>
        <w:br w:type="page"/>
      </w:r>
    </w:p>
    <w:p>
      <w:pPr>
        <w:spacing w:line="360" w:lineRule="auto"/>
        <w:ind w:right="640"/>
        <w:jc w:val="center"/>
        <w:rPr>
          <w:rFonts w:eastAsia="楷体_GB2312"/>
          <w:b/>
          <w:color w:val="auto"/>
          <w:sz w:val="28"/>
          <w:szCs w:val="28"/>
          <w:highlight w:val="none"/>
        </w:rPr>
      </w:pPr>
      <w:r>
        <w:rPr>
          <w:rFonts w:hint="eastAsia" w:eastAsia="楷体_GB2312"/>
          <w:b/>
          <w:color w:val="auto"/>
          <w:sz w:val="28"/>
          <w:szCs w:val="28"/>
          <w:highlight w:val="none"/>
        </w:rPr>
        <w:t>一、</w:t>
      </w:r>
      <w:r>
        <w:rPr>
          <w:rFonts w:hint="eastAsia" w:eastAsia="楷体_GB2312"/>
          <w:b/>
          <w:color w:val="auto"/>
          <w:sz w:val="28"/>
          <w:szCs w:val="28"/>
          <w:highlight w:val="none"/>
          <w:lang w:eastAsia="zh-CN"/>
        </w:rPr>
        <w:t>比选</w:t>
      </w:r>
      <w:r>
        <w:rPr>
          <w:rFonts w:hint="eastAsia" w:eastAsia="楷体_GB2312"/>
          <w:b/>
          <w:color w:val="auto"/>
          <w:sz w:val="28"/>
          <w:szCs w:val="28"/>
          <w:highlight w:val="none"/>
        </w:rPr>
        <w:t>细则</w:t>
      </w:r>
    </w:p>
    <w:p>
      <w:pPr>
        <w:spacing w:line="360" w:lineRule="auto"/>
        <w:ind w:right="640" w:firstLine="562" w:firstLineChars="200"/>
        <w:rPr>
          <w:rFonts w:eastAsia="楷体_GB2312"/>
          <w:b/>
          <w:color w:val="auto"/>
          <w:sz w:val="28"/>
          <w:szCs w:val="28"/>
          <w:highlight w:val="none"/>
        </w:rPr>
      </w:pPr>
      <w:r>
        <w:rPr>
          <w:rFonts w:hint="eastAsia" w:eastAsia="楷体_GB2312"/>
          <w:b/>
          <w:color w:val="auto"/>
          <w:sz w:val="28"/>
          <w:szCs w:val="28"/>
          <w:highlight w:val="none"/>
        </w:rPr>
        <w:t>一、工程概况</w:t>
      </w:r>
    </w:p>
    <w:p>
      <w:pPr>
        <w:spacing w:line="360" w:lineRule="auto"/>
        <w:ind w:right="450" w:firstLine="560" w:firstLineChars="200"/>
        <w:rPr>
          <w:rFonts w:hint="default" w:eastAsia="楷体_GB2312"/>
          <w:color w:val="auto"/>
          <w:sz w:val="28"/>
          <w:szCs w:val="28"/>
          <w:highlight w:val="none"/>
          <w:u w:val="single"/>
          <w:lang w:val="en-US" w:eastAsia="zh-CN"/>
        </w:rPr>
      </w:pPr>
      <w:r>
        <w:rPr>
          <w:rFonts w:eastAsia="楷体_GB2312"/>
          <w:color w:val="auto"/>
          <w:sz w:val="28"/>
          <w:szCs w:val="28"/>
          <w:highlight w:val="none"/>
        </w:rPr>
        <w:t>1</w:t>
      </w:r>
      <w:r>
        <w:rPr>
          <w:rFonts w:hint="eastAsia" w:eastAsia="楷体_GB2312"/>
          <w:color w:val="auto"/>
          <w:sz w:val="28"/>
          <w:szCs w:val="28"/>
          <w:highlight w:val="none"/>
        </w:rPr>
        <w:t>、采购人：</w:t>
      </w:r>
      <w:r>
        <w:rPr>
          <w:rFonts w:hint="eastAsia" w:eastAsia="楷体_GB2312"/>
          <w:color w:val="auto"/>
          <w:sz w:val="28"/>
          <w:szCs w:val="28"/>
          <w:highlight w:val="none"/>
          <w:u w:val="single"/>
          <w:lang w:val="en-US" w:eastAsia="zh-CN"/>
        </w:rPr>
        <w:t xml:space="preserve">四川省农业科学院水产研究所 </w:t>
      </w:r>
    </w:p>
    <w:p>
      <w:pPr>
        <w:spacing w:line="360" w:lineRule="auto"/>
        <w:ind w:right="-178" w:rightChars="-85" w:firstLine="512" w:firstLineChars="200"/>
        <w:rPr>
          <w:rFonts w:hint="default" w:eastAsia="楷体_GB2312"/>
          <w:bCs/>
          <w:color w:val="auto"/>
          <w:spacing w:val="-8"/>
          <w:sz w:val="28"/>
          <w:szCs w:val="28"/>
          <w:highlight w:val="none"/>
          <w:u w:val="single"/>
          <w:lang w:val="en-US" w:eastAsia="zh-CN"/>
        </w:rPr>
      </w:pPr>
      <w:r>
        <w:rPr>
          <w:rFonts w:eastAsia="楷体_GB2312"/>
          <w:color w:val="auto"/>
          <w:spacing w:val="-12"/>
          <w:sz w:val="28"/>
          <w:szCs w:val="28"/>
          <w:highlight w:val="none"/>
        </w:rPr>
        <w:t>2</w:t>
      </w:r>
      <w:r>
        <w:rPr>
          <w:rFonts w:hint="eastAsia" w:eastAsia="楷体_GB2312"/>
          <w:color w:val="auto"/>
          <w:spacing w:val="-12"/>
          <w:sz w:val="28"/>
          <w:szCs w:val="28"/>
          <w:highlight w:val="none"/>
        </w:rPr>
        <w:t>、项目名称：</w:t>
      </w:r>
      <w:r>
        <w:rPr>
          <w:rFonts w:hint="eastAsia" w:eastAsia="楷体_GB2312"/>
          <w:color w:val="000000" w:themeColor="text1"/>
          <w:sz w:val="28"/>
          <w:szCs w:val="28"/>
          <w:highlight w:val="none"/>
          <w:u w:val="single"/>
          <w:lang w:val="en-US" w:eastAsia="zh-CN"/>
          <w14:textFill>
            <w14:solidFill>
              <w14:schemeClr w14:val="tx1"/>
            </w14:solidFill>
          </w14:textFill>
        </w:rPr>
        <w:t>荥经县2023年渔业绿色循环发展试点项目相关前期工作</w:t>
      </w:r>
      <w:r>
        <w:rPr>
          <w:rFonts w:hint="eastAsia" w:eastAsia="楷体_GB2312"/>
          <w:color w:val="auto"/>
          <w:spacing w:val="-12"/>
          <w:sz w:val="28"/>
          <w:szCs w:val="28"/>
          <w:highlight w:val="none"/>
          <w:lang w:val="en-US" w:eastAsia="zh-CN"/>
        </w:rPr>
        <w:t xml:space="preserve">          </w:t>
      </w:r>
    </w:p>
    <w:p>
      <w:pPr>
        <w:spacing w:line="360" w:lineRule="auto"/>
        <w:ind w:right="-178" w:rightChars="-85" w:firstLine="560" w:firstLineChars="200"/>
        <w:rPr>
          <w:rFonts w:hint="default" w:eastAsia="楷体_GB2312"/>
          <w:color w:val="auto"/>
          <w:sz w:val="28"/>
          <w:szCs w:val="28"/>
          <w:highlight w:val="none"/>
          <w:u w:val="single"/>
          <w:lang w:val="en-US" w:eastAsia="zh-CN"/>
        </w:rPr>
      </w:pPr>
      <w:r>
        <w:rPr>
          <w:rFonts w:eastAsia="楷体_GB2312"/>
          <w:color w:val="auto"/>
          <w:sz w:val="28"/>
          <w:szCs w:val="28"/>
          <w:highlight w:val="none"/>
        </w:rPr>
        <w:t>3</w:t>
      </w:r>
      <w:r>
        <w:rPr>
          <w:rFonts w:hint="eastAsia" w:eastAsia="楷体_GB2312"/>
          <w:color w:val="auto"/>
          <w:sz w:val="28"/>
          <w:szCs w:val="28"/>
          <w:highlight w:val="none"/>
        </w:rPr>
        <w:t>、建设地点：</w:t>
      </w:r>
      <w:r>
        <w:rPr>
          <w:rFonts w:hint="eastAsia" w:eastAsia="楷体_GB2312"/>
          <w:color w:val="auto"/>
          <w:sz w:val="28"/>
          <w:szCs w:val="28"/>
          <w:highlight w:val="none"/>
          <w:u w:val="single"/>
          <w:lang w:val="en-US" w:eastAsia="zh-CN"/>
        </w:rPr>
        <w:t xml:space="preserve">四川省雅安市荥经县荥河镇和平村垫子坪 </w:t>
      </w:r>
      <w:r>
        <w:rPr>
          <w:rFonts w:hint="eastAsia" w:eastAsia="楷体_GB2312"/>
          <w:color w:val="auto"/>
          <w:spacing w:val="-12"/>
          <w:sz w:val="28"/>
          <w:szCs w:val="28"/>
          <w:highlight w:val="none"/>
          <w:lang w:val="en-US" w:eastAsia="zh-CN"/>
        </w:rPr>
        <w:t xml:space="preserve"> </w:t>
      </w:r>
    </w:p>
    <w:p>
      <w:pPr>
        <w:pStyle w:val="10"/>
        <w:keepNext w:val="0"/>
        <w:keepLines w:val="0"/>
        <w:widowControl w:val="0"/>
        <w:suppressLineNumbers w:val="0"/>
        <w:spacing w:before="0" w:beforeAutospacing="0" w:after="0" w:afterAutospacing="0" w:line="360" w:lineRule="auto"/>
        <w:ind w:right="0" w:firstLine="560" w:firstLineChars="200"/>
        <w:jc w:val="both"/>
        <w:outlineLvl w:val="0"/>
        <w:rPr>
          <w:rFonts w:hint="default" w:ascii="Times New Roman" w:hAnsi="Times New Roman" w:eastAsia="楷体_GB2312" w:cs="Times New Roman"/>
          <w:color w:val="FF0000"/>
          <w:sz w:val="28"/>
          <w:szCs w:val="28"/>
          <w:highlight w:val="none"/>
          <w:u w:val="single"/>
          <w:lang w:val="en-US" w:eastAsia="zh-CN"/>
        </w:rPr>
      </w:pPr>
      <w:r>
        <w:rPr>
          <w:rFonts w:eastAsia="楷体_GB2312"/>
          <w:color w:val="auto"/>
          <w:sz w:val="28"/>
          <w:szCs w:val="28"/>
          <w:highlight w:val="none"/>
        </w:rPr>
        <w:t>4</w:t>
      </w:r>
      <w:r>
        <w:rPr>
          <w:rFonts w:hint="eastAsia" w:eastAsia="楷体_GB2312"/>
          <w:color w:val="auto"/>
          <w:sz w:val="28"/>
          <w:szCs w:val="28"/>
          <w:highlight w:val="none"/>
        </w:rPr>
        <w:t>、</w:t>
      </w:r>
      <w:r>
        <w:rPr>
          <w:rFonts w:hint="eastAsia" w:eastAsia="楷体_GB2312"/>
          <w:color w:val="auto"/>
          <w:sz w:val="28"/>
          <w:szCs w:val="28"/>
          <w:highlight w:val="none"/>
          <w:lang w:val="en-US" w:eastAsia="zh-CN"/>
        </w:rPr>
        <w:t>项目规模：包</w:t>
      </w:r>
      <w:r>
        <w:rPr>
          <w:rFonts w:hint="eastAsia" w:ascii="Times New Roman" w:hAnsi="Times New Roman" w:eastAsia="楷体_GB2312" w:cs="Times New Roman"/>
          <w:color w:val="auto"/>
          <w:sz w:val="28"/>
          <w:szCs w:val="28"/>
          <w:highlight w:val="none"/>
          <w:lang w:val="en-US" w:eastAsia="zh-CN"/>
        </w:rPr>
        <w:t>括桥梁、堤防等；项目总投资约492</w:t>
      </w:r>
      <w:r>
        <w:rPr>
          <w:rFonts w:hint="eastAsia" w:eastAsia="楷体_GB2312" w:cs="Times New Roman"/>
          <w:color w:val="auto"/>
          <w:sz w:val="28"/>
          <w:szCs w:val="28"/>
          <w:highlight w:val="none"/>
          <w:lang w:val="en-US" w:eastAsia="zh-CN"/>
        </w:rPr>
        <w:t>.00</w:t>
      </w:r>
      <w:r>
        <w:rPr>
          <w:rFonts w:hint="eastAsia" w:ascii="Times New Roman" w:hAnsi="Times New Roman" w:eastAsia="楷体_GB2312" w:cs="Times New Roman"/>
          <w:color w:val="auto"/>
          <w:sz w:val="28"/>
          <w:szCs w:val="28"/>
          <w:highlight w:val="none"/>
          <w:lang w:val="en-US" w:eastAsia="zh-CN"/>
        </w:rPr>
        <w:t>万元，建安投资约450</w:t>
      </w:r>
      <w:r>
        <w:rPr>
          <w:rFonts w:hint="eastAsia" w:eastAsia="楷体_GB2312" w:cs="Times New Roman"/>
          <w:color w:val="auto"/>
          <w:sz w:val="28"/>
          <w:szCs w:val="28"/>
          <w:highlight w:val="none"/>
          <w:lang w:val="en-US" w:eastAsia="zh-CN"/>
        </w:rPr>
        <w:t>.00</w:t>
      </w:r>
      <w:r>
        <w:rPr>
          <w:rFonts w:hint="eastAsia" w:ascii="Times New Roman" w:hAnsi="Times New Roman" w:eastAsia="楷体_GB2312" w:cs="Times New Roman"/>
          <w:color w:val="auto"/>
          <w:sz w:val="28"/>
          <w:szCs w:val="28"/>
          <w:highlight w:val="none"/>
          <w:lang w:val="en-US" w:eastAsia="zh-CN"/>
        </w:rPr>
        <w:t>万元。完成该</w:t>
      </w:r>
      <w:r>
        <w:rPr>
          <w:rFonts w:hint="eastAsia" w:eastAsia="楷体_GB2312" w:cs="Times New Roman"/>
          <w:color w:val="auto"/>
          <w:sz w:val="28"/>
          <w:szCs w:val="28"/>
          <w:highlight w:val="none"/>
          <w:lang w:val="en-US" w:eastAsia="zh-CN"/>
        </w:rPr>
        <w:t>项目施工图设计及审查、实施方案编制及</w:t>
      </w:r>
      <w:r>
        <w:rPr>
          <w:rFonts w:hint="eastAsia" w:ascii="Times New Roman" w:hAnsi="Times New Roman" w:eastAsia="楷体_GB2312" w:cs="Times New Roman"/>
          <w:color w:val="auto"/>
          <w:sz w:val="28"/>
          <w:szCs w:val="28"/>
          <w:highlight w:val="none"/>
          <w:lang w:val="en-US" w:eastAsia="zh-CN"/>
        </w:rPr>
        <w:t>预算编制</w:t>
      </w:r>
      <w:r>
        <w:rPr>
          <w:rFonts w:hint="eastAsia" w:eastAsia="楷体_GB2312" w:cs="Times New Roman"/>
          <w:color w:val="auto"/>
          <w:sz w:val="28"/>
          <w:szCs w:val="28"/>
          <w:highlight w:val="none"/>
          <w:lang w:val="en-US" w:eastAsia="zh-CN"/>
        </w:rPr>
        <w:t>以及其他相关前期（</w:t>
      </w:r>
      <w:r>
        <w:rPr>
          <w:rFonts w:hint="eastAsia" w:ascii="Times New Roman" w:hAnsi="Times New Roman" w:eastAsia="楷体_GB2312" w:cs="Times New Roman"/>
          <w:color w:val="auto"/>
          <w:sz w:val="28"/>
          <w:szCs w:val="28"/>
          <w:highlight w:val="none"/>
          <w:lang w:val="en-US" w:eastAsia="zh-CN"/>
        </w:rPr>
        <w:t>工程勘察</w:t>
      </w:r>
      <w:r>
        <w:rPr>
          <w:rFonts w:hint="eastAsia" w:eastAsia="楷体_GB2312" w:cs="Times New Roman"/>
          <w:color w:val="auto"/>
          <w:sz w:val="28"/>
          <w:szCs w:val="28"/>
          <w:highlight w:val="none"/>
          <w:lang w:val="en-US" w:eastAsia="zh-CN"/>
        </w:rPr>
        <w:t>、</w:t>
      </w:r>
      <w:r>
        <w:rPr>
          <w:rFonts w:hint="eastAsia" w:ascii="Times New Roman" w:hAnsi="Times New Roman" w:eastAsia="楷体_GB2312" w:cs="Times New Roman"/>
          <w:color w:val="auto"/>
          <w:sz w:val="28"/>
          <w:szCs w:val="28"/>
          <w:highlight w:val="none"/>
          <w:lang w:val="en-US" w:eastAsia="zh-CN"/>
        </w:rPr>
        <w:t>可研报告编制</w:t>
      </w:r>
      <w:r>
        <w:rPr>
          <w:rFonts w:hint="eastAsia" w:eastAsia="楷体_GB2312" w:cs="Times New Roman"/>
          <w:color w:val="auto"/>
          <w:sz w:val="28"/>
          <w:szCs w:val="28"/>
          <w:highlight w:val="none"/>
          <w:lang w:val="en-US" w:eastAsia="zh-CN"/>
        </w:rPr>
        <w:t>、</w:t>
      </w:r>
      <w:r>
        <w:rPr>
          <w:rFonts w:hint="eastAsia" w:ascii="Times New Roman" w:hAnsi="Times New Roman" w:eastAsia="楷体_GB2312" w:cs="Times New Roman"/>
          <w:color w:val="auto"/>
          <w:sz w:val="28"/>
          <w:szCs w:val="28"/>
          <w:highlight w:val="none"/>
          <w:lang w:val="en-US" w:eastAsia="zh-CN"/>
        </w:rPr>
        <w:t>行洪论证与河势稳定评价报告编制</w:t>
      </w:r>
      <w:r>
        <w:rPr>
          <w:rFonts w:hint="eastAsia" w:eastAsia="楷体_GB2312" w:cs="Times New Roman"/>
          <w:color w:val="auto"/>
          <w:sz w:val="28"/>
          <w:szCs w:val="28"/>
          <w:highlight w:val="none"/>
          <w:lang w:val="en-US" w:eastAsia="zh-CN"/>
        </w:rPr>
        <w:t>）</w:t>
      </w:r>
      <w:r>
        <w:rPr>
          <w:rFonts w:hint="eastAsia" w:ascii="Times New Roman" w:hAnsi="Times New Roman" w:eastAsia="楷体_GB2312" w:cs="Times New Roman"/>
          <w:color w:val="auto"/>
          <w:sz w:val="28"/>
          <w:szCs w:val="28"/>
          <w:highlight w:val="none"/>
          <w:lang w:val="en-US" w:eastAsia="zh-CN"/>
        </w:rPr>
        <w:t>。</w:t>
      </w:r>
    </w:p>
    <w:p>
      <w:pPr>
        <w:pStyle w:val="3"/>
        <w:keepNext w:val="0"/>
        <w:keepLines w:val="0"/>
        <w:widowControl/>
        <w:shd w:val="clear" w:color="auto" w:fill="FFFFFF"/>
        <w:spacing w:after="15" w:line="23" w:lineRule="atLeast"/>
        <w:ind w:left="0" w:leftChars="0" w:firstLine="560" w:firstLineChars="200"/>
        <w:rPr>
          <w:rFonts w:hint="default" w:ascii="Arial" w:hAnsi="Arial" w:eastAsia="楷体_GB2312" w:cs="Arial"/>
          <w:color w:val="auto"/>
          <w:sz w:val="27"/>
          <w:szCs w:val="27"/>
          <w:highlight w:val="none"/>
          <w:u w:val="single"/>
          <w:lang w:val="en-US" w:eastAsia="zh-CN"/>
        </w:rPr>
      </w:pPr>
      <w:r>
        <w:rPr>
          <w:rFonts w:hint="eastAsia" w:ascii="楷体" w:hAnsi="楷体" w:eastAsia="楷体" w:cs="楷体"/>
          <w:bCs/>
          <w:color w:val="auto"/>
          <w:sz w:val="28"/>
          <w:szCs w:val="28"/>
          <w:highlight w:val="none"/>
          <w:u w:val="none"/>
          <w:lang w:val="en-US" w:eastAsia="zh-CN"/>
        </w:rPr>
        <w:t>5、</w:t>
      </w:r>
      <w:r>
        <w:rPr>
          <w:rFonts w:hint="eastAsia" w:eastAsia="楷体_GB2312"/>
          <w:color w:val="auto"/>
          <w:szCs w:val="28"/>
          <w:highlight w:val="none"/>
        </w:rPr>
        <w:t>最高限价：</w:t>
      </w:r>
      <w:r>
        <w:rPr>
          <w:rFonts w:hint="eastAsia" w:eastAsia="楷体_GB2312"/>
          <w:color w:val="auto"/>
          <w:spacing w:val="-8"/>
          <w:sz w:val="28"/>
          <w:szCs w:val="28"/>
          <w:highlight w:val="none"/>
          <w:u w:val="single"/>
          <w:lang w:val="en-US" w:eastAsia="zh-CN"/>
        </w:rPr>
        <w:t>29.8万元。</w:t>
      </w:r>
    </w:p>
    <w:p>
      <w:pPr>
        <w:spacing w:line="360" w:lineRule="auto"/>
        <w:ind w:right="640" w:firstLine="562" w:firstLineChars="200"/>
        <w:rPr>
          <w:rFonts w:eastAsia="楷体_GB2312"/>
          <w:b/>
          <w:color w:val="auto"/>
          <w:sz w:val="28"/>
          <w:szCs w:val="28"/>
          <w:highlight w:val="none"/>
        </w:rPr>
      </w:pPr>
      <w:r>
        <w:rPr>
          <w:rFonts w:hint="eastAsia" w:eastAsia="楷体_GB2312"/>
          <w:b/>
          <w:color w:val="auto"/>
          <w:sz w:val="28"/>
          <w:szCs w:val="28"/>
          <w:highlight w:val="none"/>
        </w:rPr>
        <w:t>二、</w:t>
      </w:r>
      <w:r>
        <w:rPr>
          <w:rFonts w:eastAsia="楷体_GB2312"/>
          <w:b/>
          <w:color w:val="auto"/>
          <w:sz w:val="28"/>
          <w:szCs w:val="28"/>
          <w:highlight w:val="none"/>
        </w:rPr>
        <w:t xml:space="preserve"> </w:t>
      </w:r>
      <w:r>
        <w:rPr>
          <w:rFonts w:hint="eastAsia" w:eastAsia="楷体_GB2312"/>
          <w:b/>
          <w:color w:val="auto"/>
          <w:sz w:val="28"/>
          <w:szCs w:val="28"/>
          <w:highlight w:val="none"/>
        </w:rPr>
        <w:t>参选资格要求</w:t>
      </w:r>
    </w:p>
    <w:p>
      <w:pPr>
        <w:spacing w:line="360" w:lineRule="auto"/>
        <w:ind w:right="26" w:firstLine="560" w:firstLineChars="200"/>
        <w:rPr>
          <w:rFonts w:eastAsia="楷体_GB2312"/>
          <w:color w:val="auto"/>
          <w:sz w:val="28"/>
          <w:szCs w:val="28"/>
          <w:highlight w:val="none"/>
        </w:rPr>
      </w:pPr>
      <w:r>
        <w:rPr>
          <w:rFonts w:eastAsia="楷体_GB2312"/>
          <w:color w:val="auto"/>
          <w:sz w:val="28"/>
          <w:szCs w:val="28"/>
          <w:highlight w:val="none"/>
        </w:rPr>
        <w:t>1</w:t>
      </w:r>
      <w:r>
        <w:rPr>
          <w:rFonts w:hint="eastAsia" w:eastAsia="楷体_GB2312"/>
          <w:color w:val="auto"/>
          <w:sz w:val="28"/>
          <w:szCs w:val="28"/>
          <w:highlight w:val="none"/>
        </w:rPr>
        <w:t>、一般要求：具有独立企业法人</w:t>
      </w:r>
      <w:r>
        <w:rPr>
          <w:rFonts w:hint="eastAsia" w:eastAsia="楷体_GB2312"/>
          <w:color w:val="auto"/>
          <w:sz w:val="28"/>
          <w:szCs w:val="28"/>
          <w:highlight w:val="none"/>
          <w:lang w:eastAsia="zh-CN"/>
        </w:rPr>
        <w:t>资质</w:t>
      </w:r>
      <w:r>
        <w:rPr>
          <w:rFonts w:hint="eastAsia" w:eastAsia="楷体_GB2312"/>
          <w:color w:val="auto"/>
          <w:sz w:val="28"/>
          <w:szCs w:val="28"/>
          <w:highlight w:val="none"/>
        </w:rPr>
        <w:t>；</w:t>
      </w:r>
    </w:p>
    <w:p>
      <w:pPr>
        <w:spacing w:line="360" w:lineRule="auto"/>
        <w:ind w:firstLine="560" w:firstLineChars="200"/>
        <w:rPr>
          <w:rFonts w:hint="eastAsia" w:eastAsia="楷体_GB2312"/>
          <w:color w:val="auto"/>
          <w:kern w:val="0"/>
          <w:sz w:val="28"/>
          <w:szCs w:val="28"/>
          <w:highlight w:val="none"/>
        </w:rPr>
      </w:pPr>
      <w:r>
        <w:rPr>
          <w:rFonts w:eastAsia="楷体_GB2312"/>
          <w:color w:val="auto"/>
          <w:sz w:val="28"/>
          <w:szCs w:val="28"/>
          <w:highlight w:val="none"/>
        </w:rPr>
        <w:t>2</w:t>
      </w:r>
      <w:r>
        <w:rPr>
          <w:rFonts w:hint="eastAsia" w:eastAsia="楷体_GB2312"/>
          <w:color w:val="auto"/>
          <w:sz w:val="28"/>
          <w:szCs w:val="28"/>
          <w:highlight w:val="none"/>
        </w:rPr>
        <w:t>、资质要求：</w:t>
      </w:r>
      <w:r>
        <w:rPr>
          <w:rFonts w:hint="eastAsia" w:eastAsia="楷体_GB2312"/>
          <w:color w:val="000000" w:themeColor="text1"/>
          <w:sz w:val="28"/>
          <w:szCs w:val="28"/>
          <w:highlight w:val="none"/>
          <w14:textFill>
            <w14:solidFill>
              <w14:schemeClr w14:val="tx1"/>
            </w14:solidFill>
          </w14:textFill>
        </w:rPr>
        <w:t>国家行政主管部门颁发的</w:t>
      </w:r>
      <w:r>
        <w:rPr>
          <w:rFonts w:hint="eastAsia" w:eastAsia="楷体_GB2312"/>
          <w:color w:val="000000" w:themeColor="text1"/>
          <w:sz w:val="28"/>
          <w:szCs w:val="28"/>
          <w:highlight w:val="none"/>
          <w:lang w:val="en-US" w:eastAsia="zh-CN"/>
          <w14:textFill>
            <w14:solidFill>
              <w14:schemeClr w14:val="tx1"/>
            </w14:solidFill>
          </w14:textFill>
        </w:rPr>
        <w:t>工程设计市政行业（道路工程、桥梁工程）专业乙级</w:t>
      </w:r>
      <w:r>
        <w:rPr>
          <w:rFonts w:hint="eastAsia" w:eastAsia="楷体_GB2312"/>
          <w:color w:val="000000" w:themeColor="text1"/>
          <w:sz w:val="28"/>
          <w:szCs w:val="28"/>
          <w:highlight w:val="none"/>
          <w14:textFill>
            <w14:solidFill>
              <w14:schemeClr w14:val="tx1"/>
            </w14:solidFill>
          </w14:textFill>
        </w:rPr>
        <w:t>及以上资质</w:t>
      </w:r>
      <w:r>
        <w:rPr>
          <w:rFonts w:hint="eastAsia" w:eastAsia="楷体_GB2312"/>
          <w:color w:val="000000" w:themeColor="text1"/>
          <w:sz w:val="28"/>
          <w:szCs w:val="28"/>
          <w:highlight w:val="none"/>
          <w:lang w:val="en-US" w:eastAsia="zh-CN"/>
          <w14:textFill>
            <w14:solidFill>
              <w14:schemeClr w14:val="tx1"/>
            </w14:solidFill>
          </w14:textFill>
        </w:rPr>
        <w:t>及水利行业丙级及以上资质</w:t>
      </w:r>
      <w:r>
        <w:rPr>
          <w:rFonts w:hint="eastAsia" w:eastAsia="楷体_GB2312"/>
          <w:color w:val="000000" w:themeColor="text1"/>
          <w:kern w:val="0"/>
          <w:sz w:val="28"/>
          <w:szCs w:val="28"/>
          <w:highlight w:val="none"/>
          <w14:textFill>
            <w14:solidFill>
              <w14:schemeClr w14:val="tx1"/>
            </w14:solidFill>
          </w14:textFill>
        </w:rPr>
        <w:t>；</w:t>
      </w:r>
    </w:p>
    <w:p>
      <w:pPr>
        <w:spacing w:line="360" w:lineRule="auto"/>
        <w:ind w:firstLine="560" w:firstLineChars="200"/>
        <w:rPr>
          <w:rFonts w:hint="eastAsia" w:eastAsia="楷体_GB2312"/>
          <w:color w:val="auto"/>
          <w:kern w:val="0"/>
          <w:sz w:val="28"/>
          <w:szCs w:val="28"/>
          <w:highlight w:val="none"/>
          <w:lang w:val="en-US" w:eastAsia="zh-CN"/>
        </w:rPr>
      </w:pPr>
      <w:r>
        <w:rPr>
          <w:rFonts w:hint="eastAsia" w:eastAsia="楷体_GB2312"/>
          <w:color w:val="auto"/>
          <w:kern w:val="0"/>
          <w:sz w:val="28"/>
          <w:szCs w:val="28"/>
          <w:highlight w:val="none"/>
        </w:rPr>
        <w:t>3、人员要求</w:t>
      </w:r>
      <w:r>
        <w:rPr>
          <w:rFonts w:hint="eastAsia" w:eastAsia="楷体_GB2312"/>
          <w:color w:val="000000" w:themeColor="text1"/>
          <w:kern w:val="0"/>
          <w:sz w:val="28"/>
          <w:szCs w:val="28"/>
          <w:highlight w:val="none"/>
          <w14:textFill>
            <w14:solidFill>
              <w14:schemeClr w14:val="tx1"/>
            </w14:solidFill>
          </w14:textFill>
        </w:rPr>
        <w:t>：项目负责人</w:t>
      </w:r>
      <w:r>
        <w:rPr>
          <w:rFonts w:hint="eastAsia" w:eastAsia="楷体_GB2312"/>
          <w:color w:val="000000" w:themeColor="text1"/>
          <w:kern w:val="0"/>
          <w:sz w:val="28"/>
          <w:szCs w:val="28"/>
          <w:highlight w:val="none"/>
          <w:lang w:val="en-US" w:eastAsia="zh-CN"/>
          <w14:textFill>
            <w14:solidFill>
              <w14:schemeClr w14:val="tx1"/>
            </w14:solidFill>
          </w14:textFill>
        </w:rPr>
        <w:t>1人：</w:t>
      </w:r>
      <w:r>
        <w:rPr>
          <w:rFonts w:hint="eastAsia" w:eastAsia="楷体_GB2312"/>
          <w:color w:val="000000" w:themeColor="text1"/>
          <w:kern w:val="0"/>
          <w:sz w:val="28"/>
          <w:szCs w:val="28"/>
          <w:highlight w:val="none"/>
          <w14:textFill>
            <w14:solidFill>
              <w14:schemeClr w14:val="tx1"/>
            </w14:solidFill>
          </w14:textFill>
        </w:rPr>
        <w:t>具有</w:t>
      </w:r>
      <w:r>
        <w:rPr>
          <w:rFonts w:hint="eastAsia" w:eastAsia="楷体_GB2312"/>
          <w:color w:val="000000" w:themeColor="text1"/>
          <w:kern w:val="0"/>
          <w:sz w:val="28"/>
          <w:szCs w:val="28"/>
          <w:highlight w:val="none"/>
          <w:lang w:val="en-US" w:eastAsia="zh-CN"/>
          <w14:textFill>
            <w14:solidFill>
              <w14:schemeClr w14:val="tx1"/>
            </w14:solidFill>
          </w14:textFill>
        </w:rPr>
        <w:t>道路桥梁或者水利相关专业中级及以上职称。</w:t>
      </w:r>
    </w:p>
    <w:p>
      <w:pPr>
        <w:spacing w:line="360" w:lineRule="auto"/>
        <w:ind w:right="-334" w:firstLine="560" w:firstLineChars="200"/>
        <w:rPr>
          <w:rFonts w:hint="eastAsia" w:eastAsia="楷体_GB2312"/>
          <w:color w:val="000000" w:themeColor="text1"/>
          <w:sz w:val="28"/>
          <w:szCs w:val="28"/>
          <w:highlight w:val="none"/>
          <w:lang w:eastAsia="zh-CN"/>
          <w14:textFill>
            <w14:solidFill>
              <w14:schemeClr w14:val="tx1"/>
            </w14:solidFill>
          </w14:textFill>
        </w:rPr>
      </w:pPr>
      <w:r>
        <w:rPr>
          <w:rFonts w:hint="eastAsia" w:eastAsia="楷体_GB2312"/>
          <w:color w:val="000000" w:themeColor="text1"/>
          <w:sz w:val="28"/>
          <w:szCs w:val="28"/>
          <w:highlight w:val="none"/>
          <w:lang w:val="en-US" w:eastAsia="zh-CN"/>
          <w14:textFill>
            <w14:solidFill>
              <w14:schemeClr w14:val="tx1"/>
            </w14:solidFill>
          </w14:textFill>
        </w:rPr>
        <w:t>4</w:t>
      </w:r>
      <w:r>
        <w:rPr>
          <w:rFonts w:hint="eastAsia" w:eastAsia="楷体_GB2312"/>
          <w:color w:val="000000" w:themeColor="text1"/>
          <w:sz w:val="28"/>
          <w:szCs w:val="28"/>
          <w:highlight w:val="none"/>
          <w14:textFill>
            <w14:solidFill>
              <w14:schemeClr w14:val="tx1"/>
            </w14:solidFill>
          </w14:textFill>
        </w:rPr>
        <w:t>、本项目</w:t>
      </w:r>
      <w:r>
        <w:rPr>
          <w:rFonts w:hint="eastAsia" w:eastAsia="楷体_GB2312"/>
          <w:b/>
          <w:color w:val="000000" w:themeColor="text1"/>
          <w:sz w:val="28"/>
          <w:szCs w:val="28"/>
          <w:highlight w:val="none"/>
          <w:u w:val="single"/>
          <w14:textFill>
            <w14:solidFill>
              <w14:schemeClr w14:val="tx1"/>
            </w14:solidFill>
          </w14:textFill>
        </w:rPr>
        <w:t>允许</w:t>
      </w:r>
      <w:r>
        <w:rPr>
          <w:rFonts w:hint="eastAsia" w:eastAsia="楷体_GB2312"/>
          <w:color w:val="000000" w:themeColor="text1"/>
          <w:sz w:val="28"/>
          <w:szCs w:val="28"/>
          <w:highlight w:val="none"/>
          <w14:textFill>
            <w14:solidFill>
              <w14:schemeClr w14:val="tx1"/>
            </w14:solidFill>
          </w14:textFill>
        </w:rPr>
        <w:t>组成联合体参加</w:t>
      </w:r>
      <w:r>
        <w:rPr>
          <w:rFonts w:hint="eastAsia" w:eastAsia="楷体_GB2312"/>
          <w:color w:val="000000" w:themeColor="text1"/>
          <w:sz w:val="28"/>
          <w:szCs w:val="28"/>
          <w:highlight w:val="none"/>
          <w:lang w:eastAsia="zh-CN"/>
          <w14:textFill>
            <w14:solidFill>
              <w14:schemeClr w14:val="tx1"/>
            </w14:solidFill>
          </w14:textFill>
        </w:rPr>
        <w:t>比选</w:t>
      </w:r>
      <w:r>
        <w:rPr>
          <w:rFonts w:hint="eastAsia" w:ascii="Times New Roman" w:hAnsi="Times New Roman" w:eastAsia="楷体_GB2312" w:cs="Times New Roman"/>
          <w:color w:val="000000" w:themeColor="text1"/>
          <w:sz w:val="28"/>
          <w:szCs w:val="28"/>
          <w:highlight w:val="none"/>
          <w:lang w:eastAsia="zh-CN"/>
          <w14:textFill>
            <w14:solidFill>
              <w14:schemeClr w14:val="tx1"/>
            </w14:solidFill>
          </w14:textFill>
        </w:rPr>
        <w:t>，</w:t>
      </w:r>
      <w:r>
        <w:rPr>
          <w:rFonts w:hint="eastAsia" w:ascii="Times New Roman" w:hAnsi="Times New Roman" w:eastAsia="楷体_GB2312" w:cs="Times New Roman"/>
          <w:color w:val="000000" w:themeColor="text1"/>
          <w:sz w:val="28"/>
          <w:szCs w:val="28"/>
          <w:highlight w:val="none"/>
          <w14:textFill>
            <w14:solidFill>
              <w14:schemeClr w14:val="tx1"/>
            </w14:solidFill>
          </w14:textFill>
        </w:rPr>
        <w:t>联合体成员（含牵头人）不得超过2家(含2家）</w:t>
      </w:r>
      <w:r>
        <w:rPr>
          <w:rFonts w:hint="eastAsia" w:eastAsia="楷体_GB2312"/>
          <w:color w:val="000000" w:themeColor="text1"/>
          <w:sz w:val="28"/>
          <w:szCs w:val="28"/>
          <w:highlight w:val="none"/>
          <w:lang w:eastAsia="zh-CN"/>
          <w14:textFill>
            <w14:solidFill>
              <w14:schemeClr w14:val="tx1"/>
            </w14:solidFill>
          </w14:textFill>
        </w:rPr>
        <w:t>。</w:t>
      </w:r>
    </w:p>
    <w:p>
      <w:pPr>
        <w:spacing w:line="360" w:lineRule="auto"/>
        <w:ind w:right="-334" w:firstLine="560" w:firstLineChars="200"/>
        <w:rPr>
          <w:rFonts w:hint="default" w:ascii="Times New Roman" w:hAnsi="Times New Roman" w:eastAsia="楷体_GB2312"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楷体_GB2312" w:cs="Times New Roman"/>
          <w:color w:val="000000" w:themeColor="text1"/>
          <w:sz w:val="28"/>
          <w:szCs w:val="28"/>
          <w:highlight w:val="none"/>
          <w:lang w:val="en-US" w:eastAsia="zh-CN"/>
          <w14:textFill>
            <w14:solidFill>
              <w14:schemeClr w14:val="tx1"/>
            </w14:solidFill>
          </w14:textFill>
        </w:rPr>
        <w:t>5、本项目</w:t>
      </w:r>
      <w:r>
        <w:rPr>
          <w:rFonts w:hint="eastAsia" w:eastAsia="楷体_GB2312" w:cs="Times New Roman"/>
          <w:color w:val="000000" w:themeColor="text1"/>
          <w:sz w:val="28"/>
          <w:szCs w:val="28"/>
          <w:highlight w:val="none"/>
          <w:lang w:val="en-US" w:eastAsia="zh-CN"/>
          <w14:textFill>
            <w14:solidFill>
              <w14:schemeClr w14:val="tx1"/>
            </w14:solidFill>
          </w14:textFill>
        </w:rPr>
        <w:t>除主要实施内容不允许分包，其他相关前期工作在有相关资质和保证质量的前提下允许</w:t>
      </w:r>
      <w:r>
        <w:rPr>
          <w:rFonts w:hint="eastAsia" w:ascii="Times New Roman" w:hAnsi="Times New Roman" w:eastAsia="楷体_GB2312" w:cs="Times New Roman"/>
          <w:color w:val="000000" w:themeColor="text1"/>
          <w:sz w:val="28"/>
          <w:szCs w:val="28"/>
          <w:highlight w:val="none"/>
          <w:lang w:val="en-US" w:eastAsia="zh-CN"/>
          <w14:textFill>
            <w14:solidFill>
              <w14:schemeClr w14:val="tx1"/>
            </w14:solidFill>
          </w14:textFill>
        </w:rPr>
        <w:t>分包</w:t>
      </w:r>
      <w:r>
        <w:rPr>
          <w:rFonts w:hint="eastAsia" w:eastAsia="楷体_GB2312" w:cs="Times New Roman"/>
          <w:color w:val="000000" w:themeColor="text1"/>
          <w:sz w:val="28"/>
          <w:szCs w:val="28"/>
          <w:highlight w:val="none"/>
          <w:lang w:val="en-US" w:eastAsia="zh-CN"/>
          <w14:textFill>
            <w14:solidFill>
              <w14:schemeClr w14:val="tx1"/>
            </w14:solidFill>
          </w14:textFill>
        </w:rPr>
        <w:t>。</w:t>
      </w:r>
    </w:p>
    <w:p>
      <w:pPr>
        <w:spacing w:line="360" w:lineRule="auto"/>
        <w:ind w:right="-334" w:firstLine="562" w:firstLineChars="200"/>
        <w:rPr>
          <w:rFonts w:hint="eastAsia" w:eastAsia="楷体_GB2312"/>
          <w:b/>
          <w:color w:val="auto"/>
          <w:sz w:val="28"/>
          <w:szCs w:val="28"/>
          <w:highlight w:val="none"/>
          <w:lang w:eastAsia="zh-CN"/>
        </w:rPr>
      </w:pPr>
      <w:r>
        <w:rPr>
          <w:rFonts w:hint="eastAsia" w:eastAsia="楷体_GB2312"/>
          <w:b/>
          <w:color w:val="auto"/>
          <w:sz w:val="28"/>
          <w:szCs w:val="28"/>
          <w:highlight w:val="none"/>
        </w:rPr>
        <w:t>三、参选保证金</w:t>
      </w:r>
      <w:r>
        <w:rPr>
          <w:rFonts w:hint="eastAsia" w:eastAsia="楷体_GB2312"/>
          <w:b/>
          <w:color w:val="auto"/>
          <w:sz w:val="28"/>
          <w:szCs w:val="28"/>
          <w:highlight w:val="none"/>
          <w:lang w:eastAsia="zh-CN"/>
        </w:rPr>
        <w:t>（</w:t>
      </w:r>
      <w:r>
        <w:rPr>
          <w:rFonts w:hint="eastAsia" w:eastAsia="楷体_GB2312"/>
          <w:b/>
          <w:color w:val="auto"/>
          <w:sz w:val="28"/>
          <w:szCs w:val="28"/>
          <w:highlight w:val="none"/>
          <w:lang w:val="en-US" w:eastAsia="zh-CN"/>
        </w:rPr>
        <w:t>不需提供参选保证金</w:t>
      </w:r>
      <w:r>
        <w:rPr>
          <w:rFonts w:hint="eastAsia" w:eastAsia="楷体_GB2312"/>
          <w:b/>
          <w:color w:val="auto"/>
          <w:sz w:val="28"/>
          <w:szCs w:val="28"/>
          <w:highlight w:val="none"/>
          <w:lang w:eastAsia="zh-CN"/>
        </w:rPr>
        <w:t>）</w:t>
      </w:r>
    </w:p>
    <w:p>
      <w:pPr>
        <w:spacing w:line="360" w:lineRule="auto"/>
        <w:ind w:right="-334" w:firstLine="548" w:firstLineChars="196"/>
        <w:rPr>
          <w:rFonts w:eastAsia="楷体_GB2312"/>
          <w:color w:val="auto"/>
          <w:sz w:val="28"/>
          <w:szCs w:val="28"/>
          <w:highlight w:val="none"/>
        </w:rPr>
      </w:pPr>
      <w:r>
        <w:rPr>
          <w:rFonts w:hint="eastAsia" w:eastAsia="楷体_GB2312"/>
          <w:color w:val="auto"/>
          <w:sz w:val="28"/>
          <w:szCs w:val="28"/>
          <w:highlight w:val="none"/>
        </w:rPr>
        <w:t>请</w:t>
      </w:r>
      <w:r>
        <w:rPr>
          <w:rFonts w:hint="eastAsia" w:eastAsia="楷体_GB2312"/>
          <w:color w:val="auto"/>
          <w:sz w:val="28"/>
          <w:szCs w:val="28"/>
          <w:highlight w:val="none"/>
          <w:lang w:val="en-US" w:eastAsia="zh-CN"/>
        </w:rPr>
        <w:t>参选人</w:t>
      </w:r>
      <w:r>
        <w:rPr>
          <w:rFonts w:hint="eastAsia" w:eastAsia="楷体_GB2312"/>
          <w:color w:val="auto"/>
          <w:sz w:val="28"/>
          <w:szCs w:val="28"/>
          <w:highlight w:val="none"/>
        </w:rPr>
        <w:t>以转账方式，于</w:t>
      </w:r>
      <w:r>
        <w:rPr>
          <w:rFonts w:eastAsia="楷体_GB2312"/>
          <w:color w:val="auto"/>
          <w:sz w:val="28"/>
          <w:szCs w:val="28"/>
          <w:highlight w:val="none"/>
          <w:u w:val="single"/>
        </w:rPr>
        <w:t xml:space="preserve"> </w:t>
      </w:r>
      <w:r>
        <w:rPr>
          <w:rFonts w:hint="eastAsia" w:eastAsia="楷体_GB2312"/>
          <w:color w:val="auto"/>
          <w:sz w:val="28"/>
          <w:szCs w:val="28"/>
          <w:highlight w:val="none"/>
          <w:u w:val="single"/>
          <w:lang w:val="en-US" w:eastAsia="zh-CN"/>
        </w:rPr>
        <w:t>/</w:t>
      </w:r>
      <w:r>
        <w:rPr>
          <w:rFonts w:eastAsia="楷体_GB2312"/>
          <w:color w:val="auto"/>
          <w:sz w:val="28"/>
          <w:szCs w:val="28"/>
          <w:highlight w:val="none"/>
          <w:u w:val="single"/>
        </w:rPr>
        <w:t xml:space="preserve"> </w:t>
      </w:r>
      <w:r>
        <w:rPr>
          <w:rFonts w:hint="eastAsia" w:eastAsia="楷体_GB2312"/>
          <w:color w:val="auto"/>
          <w:sz w:val="28"/>
          <w:szCs w:val="28"/>
          <w:highlight w:val="none"/>
        </w:rPr>
        <w:t>年</w:t>
      </w:r>
      <w:r>
        <w:rPr>
          <w:rFonts w:eastAsia="楷体_GB2312"/>
          <w:color w:val="auto"/>
          <w:sz w:val="28"/>
          <w:szCs w:val="28"/>
          <w:highlight w:val="none"/>
          <w:u w:val="single"/>
        </w:rPr>
        <w:t xml:space="preserve"> </w:t>
      </w:r>
      <w:r>
        <w:rPr>
          <w:rFonts w:hint="eastAsia" w:eastAsia="楷体_GB2312"/>
          <w:color w:val="auto"/>
          <w:sz w:val="28"/>
          <w:szCs w:val="28"/>
          <w:highlight w:val="none"/>
          <w:u w:val="single"/>
          <w:lang w:val="en-US" w:eastAsia="zh-CN"/>
        </w:rPr>
        <w:t>/</w:t>
      </w:r>
      <w:r>
        <w:rPr>
          <w:rFonts w:eastAsia="楷体_GB2312"/>
          <w:color w:val="auto"/>
          <w:sz w:val="28"/>
          <w:szCs w:val="28"/>
          <w:highlight w:val="none"/>
          <w:u w:val="single"/>
        </w:rPr>
        <w:t xml:space="preserve"> </w:t>
      </w:r>
      <w:r>
        <w:rPr>
          <w:rFonts w:hint="eastAsia" w:eastAsia="楷体_GB2312"/>
          <w:color w:val="auto"/>
          <w:sz w:val="28"/>
          <w:szCs w:val="28"/>
          <w:highlight w:val="none"/>
        </w:rPr>
        <w:t>月</w:t>
      </w:r>
      <w:r>
        <w:rPr>
          <w:rFonts w:eastAsia="楷体_GB2312"/>
          <w:color w:val="auto"/>
          <w:sz w:val="28"/>
          <w:szCs w:val="28"/>
          <w:highlight w:val="none"/>
          <w:u w:val="single"/>
        </w:rPr>
        <w:t xml:space="preserve"> </w:t>
      </w:r>
      <w:r>
        <w:rPr>
          <w:rFonts w:hint="eastAsia" w:eastAsia="楷体_GB2312"/>
          <w:color w:val="auto"/>
          <w:sz w:val="28"/>
          <w:szCs w:val="28"/>
          <w:highlight w:val="none"/>
          <w:u w:val="single"/>
          <w:lang w:val="en-US" w:eastAsia="zh-CN"/>
        </w:rPr>
        <w:t>/</w:t>
      </w:r>
      <w:r>
        <w:rPr>
          <w:rFonts w:eastAsia="楷体_GB2312"/>
          <w:color w:val="auto"/>
          <w:sz w:val="28"/>
          <w:szCs w:val="28"/>
          <w:highlight w:val="none"/>
          <w:u w:val="single"/>
        </w:rPr>
        <w:t xml:space="preserve"> </w:t>
      </w:r>
      <w:r>
        <w:rPr>
          <w:rFonts w:hint="eastAsia" w:eastAsia="楷体_GB2312"/>
          <w:color w:val="auto"/>
          <w:sz w:val="28"/>
          <w:szCs w:val="28"/>
          <w:highlight w:val="none"/>
        </w:rPr>
        <w:t>日前向业主提交参选保</w:t>
      </w:r>
      <w:r>
        <w:rPr>
          <w:rFonts w:hint="eastAsia" w:eastAsia="楷体_GB2312"/>
          <w:color w:val="auto"/>
          <w:spacing w:val="-8"/>
          <w:sz w:val="28"/>
          <w:szCs w:val="28"/>
          <w:highlight w:val="none"/>
        </w:rPr>
        <w:t>证</w:t>
      </w:r>
      <w:r>
        <w:rPr>
          <w:rFonts w:eastAsia="楷体_GB2312"/>
          <w:color w:val="auto"/>
          <w:spacing w:val="-8"/>
          <w:sz w:val="28"/>
          <w:szCs w:val="28"/>
          <w:highlight w:val="none"/>
          <w:u w:val="single"/>
        </w:rPr>
        <w:t xml:space="preserve"> </w:t>
      </w:r>
      <w:r>
        <w:rPr>
          <w:rFonts w:hint="eastAsia" w:eastAsia="楷体_GB2312"/>
          <w:color w:val="auto"/>
          <w:spacing w:val="-8"/>
          <w:sz w:val="28"/>
          <w:szCs w:val="28"/>
          <w:highlight w:val="none"/>
          <w:u w:val="single"/>
          <w:lang w:val="en-US" w:eastAsia="zh-CN"/>
        </w:rPr>
        <w:t>/</w:t>
      </w:r>
      <w:r>
        <w:rPr>
          <w:rFonts w:eastAsia="楷体_GB2312"/>
          <w:color w:val="auto"/>
          <w:spacing w:val="-8"/>
          <w:sz w:val="28"/>
          <w:szCs w:val="28"/>
          <w:highlight w:val="none"/>
          <w:u w:val="single"/>
        </w:rPr>
        <w:t xml:space="preserve"> </w:t>
      </w:r>
      <w:r>
        <w:rPr>
          <w:rFonts w:hint="eastAsia" w:eastAsia="楷体_GB2312"/>
          <w:color w:val="auto"/>
          <w:spacing w:val="-8"/>
          <w:sz w:val="28"/>
          <w:szCs w:val="28"/>
          <w:highlight w:val="none"/>
        </w:rPr>
        <w:t>元。</w:t>
      </w:r>
    </w:p>
    <w:p>
      <w:pPr>
        <w:spacing w:line="360" w:lineRule="auto"/>
        <w:ind w:right="-334" w:firstLine="562" w:firstLineChars="200"/>
        <w:rPr>
          <w:rFonts w:eastAsia="楷体_GB2312"/>
          <w:b/>
          <w:color w:val="auto"/>
          <w:sz w:val="28"/>
          <w:szCs w:val="28"/>
          <w:highlight w:val="none"/>
        </w:rPr>
      </w:pPr>
      <w:r>
        <w:rPr>
          <w:rFonts w:hint="eastAsia" w:eastAsia="楷体_GB2312"/>
          <w:b/>
          <w:color w:val="auto"/>
          <w:sz w:val="28"/>
          <w:szCs w:val="28"/>
          <w:highlight w:val="none"/>
        </w:rPr>
        <w:t>四、踏勘现场和答疑</w:t>
      </w:r>
    </w:p>
    <w:p>
      <w:pPr>
        <w:spacing w:line="360" w:lineRule="auto"/>
        <w:ind w:right="-334" w:firstLine="560" w:firstLineChars="200"/>
        <w:rPr>
          <w:rFonts w:eastAsia="楷体_GB2312"/>
          <w:color w:val="auto"/>
          <w:sz w:val="28"/>
          <w:szCs w:val="28"/>
          <w:highlight w:val="none"/>
        </w:rPr>
      </w:pPr>
      <w:r>
        <w:rPr>
          <w:rFonts w:hint="eastAsia" w:eastAsia="楷体_GB2312"/>
          <w:color w:val="auto"/>
          <w:sz w:val="28"/>
          <w:szCs w:val="28"/>
          <w:highlight w:val="none"/>
        </w:rPr>
        <w:t>采购人不集中组织踏勘现场和答疑。</w:t>
      </w:r>
    </w:p>
    <w:p>
      <w:pPr>
        <w:spacing w:line="360" w:lineRule="auto"/>
        <w:ind w:right="-334" w:firstLine="560" w:firstLineChars="200"/>
        <w:rPr>
          <w:rFonts w:hint="eastAsia" w:eastAsia="楷体_GB2312"/>
          <w:b/>
          <w:color w:val="auto"/>
          <w:sz w:val="28"/>
          <w:szCs w:val="28"/>
          <w:highlight w:val="none"/>
        </w:rPr>
      </w:pPr>
      <w:r>
        <w:rPr>
          <w:rFonts w:hint="eastAsia" w:eastAsia="楷体_GB2312"/>
          <w:color w:val="auto"/>
          <w:sz w:val="28"/>
          <w:szCs w:val="28"/>
          <w:highlight w:val="none"/>
        </w:rPr>
        <w:t>参选人须自行承担现场踏勘所发生的差旅交通等一切由此产生的费用，以及可能的人身伤亡和财产损失。</w:t>
      </w:r>
    </w:p>
    <w:p>
      <w:pPr>
        <w:tabs>
          <w:tab w:val="left" w:pos="900"/>
        </w:tabs>
        <w:spacing w:line="360" w:lineRule="auto"/>
        <w:ind w:right="-334" w:firstLine="562" w:firstLineChars="200"/>
        <w:rPr>
          <w:rFonts w:eastAsia="楷体_GB2312"/>
          <w:b/>
          <w:color w:val="auto"/>
          <w:sz w:val="28"/>
          <w:szCs w:val="28"/>
          <w:highlight w:val="none"/>
        </w:rPr>
      </w:pPr>
      <w:r>
        <w:rPr>
          <w:rFonts w:hint="eastAsia" w:eastAsia="楷体_GB2312"/>
          <w:b/>
          <w:color w:val="auto"/>
          <w:sz w:val="28"/>
          <w:szCs w:val="28"/>
          <w:highlight w:val="none"/>
        </w:rPr>
        <w:t>五、参选文件的编制</w:t>
      </w:r>
    </w:p>
    <w:p>
      <w:pPr>
        <w:spacing w:line="360" w:lineRule="auto"/>
        <w:ind w:right="-334" w:firstLine="551" w:firstLineChars="196"/>
        <w:rPr>
          <w:rFonts w:eastAsia="楷体_GB2312"/>
          <w:b/>
          <w:color w:val="auto"/>
          <w:sz w:val="28"/>
          <w:szCs w:val="28"/>
          <w:highlight w:val="none"/>
        </w:rPr>
      </w:pPr>
      <w:r>
        <w:rPr>
          <w:rFonts w:eastAsia="楷体_GB2312"/>
          <w:b/>
          <w:color w:val="auto"/>
          <w:sz w:val="28"/>
          <w:szCs w:val="28"/>
          <w:highlight w:val="none"/>
        </w:rPr>
        <w:t>1</w:t>
      </w:r>
      <w:r>
        <w:rPr>
          <w:rFonts w:hint="eastAsia" w:eastAsia="楷体_GB2312"/>
          <w:b/>
          <w:color w:val="auto"/>
          <w:sz w:val="28"/>
          <w:szCs w:val="28"/>
          <w:highlight w:val="none"/>
        </w:rPr>
        <w:t>、参选文件的组成应包括下列内容：</w:t>
      </w:r>
    </w:p>
    <w:p>
      <w:pPr>
        <w:spacing w:line="360" w:lineRule="auto"/>
        <w:ind w:right="-334" w:firstLine="560" w:firstLineChars="200"/>
        <w:rPr>
          <w:rFonts w:eastAsia="楷体_GB2312"/>
          <w:color w:val="auto"/>
          <w:sz w:val="28"/>
          <w:szCs w:val="28"/>
          <w:highlight w:val="none"/>
        </w:rPr>
      </w:pPr>
      <w:r>
        <w:rPr>
          <w:rFonts w:hint="eastAsia" w:eastAsia="楷体_GB2312"/>
          <w:color w:val="auto"/>
          <w:sz w:val="28"/>
          <w:szCs w:val="28"/>
          <w:highlight w:val="none"/>
        </w:rPr>
        <w:t>①</w:t>
      </w:r>
      <w:r>
        <w:rPr>
          <w:rFonts w:hint="eastAsia" w:ascii="Times New Roman" w:hAnsi="Times New Roman" w:eastAsia="楷体_GB2312" w:cs="Times New Roman"/>
          <w:color w:val="auto"/>
          <w:sz w:val="28"/>
          <w:szCs w:val="28"/>
          <w:highlight w:val="none"/>
          <w:lang w:val="en-US" w:eastAsia="zh-CN"/>
        </w:rPr>
        <w:t>营业执照副本</w:t>
      </w:r>
      <w:r>
        <w:rPr>
          <w:rFonts w:hint="eastAsia" w:eastAsia="楷体_GB2312"/>
          <w:color w:val="auto"/>
          <w:sz w:val="28"/>
          <w:szCs w:val="28"/>
          <w:highlight w:val="none"/>
        </w:rPr>
        <w:t>（加盖鲜章复印件）；</w:t>
      </w:r>
    </w:p>
    <w:p>
      <w:pPr>
        <w:spacing w:line="360" w:lineRule="auto"/>
        <w:ind w:right="-334" w:firstLine="560" w:firstLineChars="200"/>
        <w:rPr>
          <w:rFonts w:hint="eastAsia" w:ascii="宋体" w:hAnsi="宋体" w:cs="宋体"/>
          <w:color w:val="auto"/>
          <w:sz w:val="28"/>
          <w:szCs w:val="28"/>
          <w:highlight w:val="none"/>
        </w:rPr>
      </w:pPr>
      <w:r>
        <w:rPr>
          <w:rFonts w:hint="eastAsia" w:eastAsia="楷体_GB2312"/>
          <w:color w:val="auto"/>
          <w:sz w:val="28"/>
          <w:szCs w:val="28"/>
          <w:highlight w:val="none"/>
        </w:rPr>
        <w:t>②企业资质证书（加盖鲜章复印件）；</w:t>
      </w:r>
    </w:p>
    <w:p>
      <w:pPr>
        <w:spacing w:line="360" w:lineRule="auto"/>
        <w:ind w:right="-334" w:firstLine="560" w:firstLineChars="200"/>
        <w:rPr>
          <w:rFonts w:eastAsia="楷体_GB2312"/>
          <w:color w:val="auto"/>
          <w:sz w:val="28"/>
          <w:szCs w:val="28"/>
          <w:highlight w:val="none"/>
        </w:rPr>
      </w:pPr>
      <w:r>
        <w:rPr>
          <w:rFonts w:hint="eastAsia" w:eastAsia="楷体_GB2312"/>
          <w:color w:val="auto"/>
          <w:sz w:val="28"/>
          <w:szCs w:val="28"/>
          <w:highlight w:val="none"/>
        </w:rPr>
        <w:t>③拟派驻本项目的人员</w:t>
      </w:r>
      <w:r>
        <w:rPr>
          <w:rFonts w:hint="eastAsia" w:eastAsia="楷体_GB2312"/>
          <w:color w:val="auto"/>
          <w:sz w:val="28"/>
          <w:szCs w:val="28"/>
          <w:highlight w:val="none"/>
          <w:lang w:val="en-US" w:eastAsia="zh-CN"/>
        </w:rPr>
        <w:t>职称证或执业资格</w:t>
      </w:r>
      <w:r>
        <w:rPr>
          <w:rFonts w:hint="eastAsia" w:eastAsia="楷体_GB2312"/>
          <w:color w:val="auto"/>
          <w:sz w:val="28"/>
          <w:szCs w:val="28"/>
          <w:highlight w:val="none"/>
        </w:rPr>
        <w:t>证（加盖鲜章复印件）；</w:t>
      </w:r>
    </w:p>
    <w:p>
      <w:pPr>
        <w:spacing w:line="360" w:lineRule="auto"/>
        <w:ind w:right="-334" w:firstLine="560" w:firstLineChars="200"/>
        <w:rPr>
          <w:rFonts w:hint="eastAsia" w:eastAsia="楷体_GB2312"/>
          <w:color w:val="auto"/>
          <w:sz w:val="28"/>
          <w:szCs w:val="28"/>
          <w:highlight w:val="none"/>
        </w:rPr>
      </w:pPr>
      <w:r>
        <w:rPr>
          <w:rFonts w:hint="eastAsia" w:eastAsia="楷体_GB2312"/>
          <w:color w:val="auto"/>
          <w:sz w:val="28"/>
          <w:szCs w:val="28"/>
          <w:highlight w:val="none"/>
        </w:rPr>
        <w:t>④法定代表人身份证明及法定代表人授权委托书（附法定代表人及委托代理人身份证复印件）；</w:t>
      </w:r>
    </w:p>
    <w:p>
      <w:pPr>
        <w:spacing w:line="360" w:lineRule="auto"/>
        <w:ind w:right="-334" w:firstLine="554" w:firstLineChars="210"/>
        <w:rPr>
          <w:rFonts w:hint="eastAsia" w:eastAsia="楷体_GB2312"/>
          <w:color w:val="auto"/>
          <w:spacing w:val="-8"/>
          <w:sz w:val="28"/>
          <w:szCs w:val="28"/>
          <w:highlight w:val="none"/>
          <w:lang w:eastAsia="zh-CN"/>
        </w:rPr>
      </w:pPr>
      <w:r>
        <w:rPr>
          <w:rFonts w:hint="eastAsia" w:eastAsia="楷体_GB2312"/>
          <w:color w:val="auto"/>
          <w:spacing w:val="-8"/>
          <w:sz w:val="28"/>
          <w:szCs w:val="28"/>
          <w:highlight w:val="none"/>
        </w:rPr>
        <w:t>参选人的法定代表人亲自参加</w:t>
      </w:r>
      <w:r>
        <w:rPr>
          <w:rFonts w:hint="eastAsia" w:eastAsia="楷体_GB2312"/>
          <w:color w:val="auto"/>
          <w:spacing w:val="-8"/>
          <w:sz w:val="28"/>
          <w:szCs w:val="28"/>
          <w:highlight w:val="none"/>
          <w:lang w:eastAsia="zh-CN"/>
        </w:rPr>
        <w:t>比选</w:t>
      </w:r>
      <w:r>
        <w:rPr>
          <w:rFonts w:hint="eastAsia" w:eastAsia="楷体_GB2312"/>
          <w:color w:val="auto"/>
          <w:spacing w:val="-8"/>
          <w:sz w:val="28"/>
          <w:szCs w:val="28"/>
          <w:highlight w:val="none"/>
        </w:rPr>
        <w:t>活动的，无需提供授权</w:t>
      </w:r>
      <w:r>
        <w:rPr>
          <w:rFonts w:hint="eastAsia" w:eastAsia="楷体_GB2312"/>
          <w:color w:val="auto"/>
          <w:spacing w:val="-8"/>
          <w:sz w:val="28"/>
          <w:szCs w:val="28"/>
          <w:highlight w:val="none"/>
          <w:lang w:val="en-US" w:eastAsia="zh-CN"/>
        </w:rPr>
        <w:t>委托</w:t>
      </w:r>
      <w:r>
        <w:rPr>
          <w:rFonts w:hint="eastAsia" w:eastAsia="楷体_GB2312"/>
          <w:color w:val="auto"/>
          <w:spacing w:val="-8"/>
          <w:sz w:val="28"/>
          <w:szCs w:val="28"/>
          <w:highlight w:val="none"/>
        </w:rPr>
        <w:t>书</w:t>
      </w:r>
      <w:r>
        <w:rPr>
          <w:rFonts w:hint="eastAsia" w:eastAsia="楷体_GB2312"/>
          <w:color w:val="auto"/>
          <w:spacing w:val="-8"/>
          <w:sz w:val="28"/>
          <w:szCs w:val="28"/>
          <w:highlight w:val="none"/>
          <w:lang w:eastAsia="zh-CN"/>
        </w:rPr>
        <w:t>；</w:t>
      </w:r>
    </w:p>
    <w:p>
      <w:pPr>
        <w:spacing w:line="360" w:lineRule="auto"/>
        <w:ind w:right="-334" w:firstLine="560" w:firstLineChars="200"/>
        <w:rPr>
          <w:rFonts w:hint="eastAsia" w:eastAsia="楷体_GB2312"/>
          <w:color w:val="auto"/>
          <w:sz w:val="28"/>
          <w:szCs w:val="28"/>
          <w:highlight w:val="none"/>
          <w:lang w:eastAsia="zh-CN"/>
        </w:rPr>
      </w:pPr>
      <w:r>
        <w:rPr>
          <w:rFonts w:hint="eastAsia" w:ascii="楷体_GB2312" w:eastAsia="楷体_GB2312"/>
          <w:color w:val="auto"/>
          <w:sz w:val="28"/>
          <w:szCs w:val="28"/>
          <w:highlight w:val="none"/>
        </w:rPr>
        <w:t>⑤</w:t>
      </w:r>
      <w:r>
        <w:rPr>
          <w:rFonts w:hint="eastAsia" w:eastAsia="楷体_GB2312"/>
          <w:color w:val="auto"/>
          <w:sz w:val="28"/>
          <w:szCs w:val="28"/>
          <w:highlight w:val="none"/>
        </w:rPr>
        <w:t>参选报价书</w:t>
      </w:r>
      <w:r>
        <w:rPr>
          <w:rFonts w:hint="eastAsia" w:eastAsia="楷体_GB2312"/>
          <w:color w:val="auto"/>
          <w:sz w:val="28"/>
          <w:szCs w:val="28"/>
          <w:highlight w:val="none"/>
          <w:lang w:eastAsia="zh-CN"/>
        </w:rPr>
        <w:t>；</w:t>
      </w:r>
    </w:p>
    <w:p>
      <w:pPr>
        <w:spacing w:line="360" w:lineRule="auto"/>
        <w:ind w:right="-334" w:firstLine="560" w:firstLineChars="200"/>
        <w:rPr>
          <w:rFonts w:hint="default" w:eastAsia="楷体_GB2312"/>
          <w:color w:val="auto"/>
          <w:sz w:val="28"/>
          <w:szCs w:val="28"/>
          <w:highlight w:val="none"/>
          <w:lang w:val="en-US" w:eastAsia="zh-CN"/>
        </w:rPr>
      </w:pPr>
      <w:r>
        <w:rPr>
          <w:rFonts w:hint="eastAsia" w:eastAsia="楷体_GB2312"/>
          <w:color w:val="auto"/>
          <w:sz w:val="28"/>
          <w:szCs w:val="28"/>
          <w:highlight w:val="none"/>
          <w:lang w:val="en-US" w:eastAsia="zh-CN"/>
        </w:rPr>
        <w:t>⑥承诺书。</w:t>
      </w:r>
    </w:p>
    <w:p>
      <w:pPr>
        <w:spacing w:line="360" w:lineRule="auto"/>
        <w:ind w:right="-334" w:firstLine="560" w:firstLineChars="200"/>
        <w:rPr>
          <w:rFonts w:hint="eastAsia" w:eastAsia="楷体_GB2312"/>
          <w:color w:val="auto"/>
          <w:sz w:val="28"/>
          <w:szCs w:val="28"/>
          <w:highlight w:val="none"/>
        </w:rPr>
      </w:pPr>
      <w:r>
        <w:rPr>
          <w:rFonts w:hint="eastAsia" w:ascii="楷体_GB2312" w:eastAsia="楷体_GB2312"/>
          <w:color w:val="auto"/>
          <w:sz w:val="28"/>
          <w:szCs w:val="28"/>
          <w:highlight w:val="none"/>
          <w:lang w:val="en-US" w:eastAsia="zh-CN"/>
        </w:rPr>
        <w:t>2、</w:t>
      </w:r>
      <w:r>
        <w:rPr>
          <w:rFonts w:hint="eastAsia" w:eastAsia="楷体_GB2312"/>
          <w:color w:val="auto"/>
          <w:sz w:val="28"/>
          <w:szCs w:val="28"/>
          <w:highlight w:val="none"/>
        </w:rPr>
        <w:t>其他资料</w:t>
      </w:r>
    </w:p>
    <w:p>
      <w:pPr>
        <w:spacing w:line="360" w:lineRule="auto"/>
        <w:ind w:right="-334" w:firstLine="560" w:firstLineChars="200"/>
        <w:rPr>
          <w:rFonts w:eastAsia="楷体_GB2312"/>
          <w:color w:val="auto"/>
          <w:sz w:val="28"/>
          <w:szCs w:val="28"/>
          <w:highlight w:val="none"/>
        </w:rPr>
      </w:pPr>
      <w:r>
        <w:rPr>
          <w:rFonts w:hint="eastAsia" w:eastAsia="楷体_GB2312"/>
          <w:color w:val="auto"/>
          <w:sz w:val="28"/>
          <w:szCs w:val="28"/>
          <w:highlight w:val="none"/>
        </w:rPr>
        <w:t>参选文件（正本壹份、副本</w:t>
      </w:r>
      <w:r>
        <w:rPr>
          <w:rFonts w:hint="eastAsia" w:eastAsia="楷体_GB2312"/>
          <w:color w:val="auto"/>
          <w:sz w:val="28"/>
          <w:szCs w:val="28"/>
          <w:highlight w:val="none"/>
          <w:lang w:val="en-US" w:eastAsia="zh-CN"/>
        </w:rPr>
        <w:t>壹</w:t>
      </w:r>
      <w:r>
        <w:rPr>
          <w:rFonts w:hint="eastAsia" w:eastAsia="楷体_GB2312"/>
          <w:color w:val="auto"/>
          <w:sz w:val="28"/>
          <w:szCs w:val="28"/>
          <w:highlight w:val="none"/>
        </w:rPr>
        <w:t>份）正本和副本的封面或扉页标明参选</w:t>
      </w:r>
      <w:r>
        <w:rPr>
          <w:rFonts w:hint="eastAsia" w:eastAsia="楷体_GB2312"/>
          <w:color w:val="auto"/>
          <w:sz w:val="28"/>
          <w:szCs w:val="28"/>
          <w:highlight w:val="none"/>
          <w:lang w:val="en-US" w:eastAsia="zh-CN"/>
        </w:rPr>
        <w:t>项目</w:t>
      </w:r>
      <w:r>
        <w:rPr>
          <w:rFonts w:hint="eastAsia" w:eastAsia="楷体_GB2312"/>
          <w:color w:val="auto"/>
          <w:sz w:val="28"/>
          <w:szCs w:val="28"/>
          <w:highlight w:val="none"/>
        </w:rPr>
        <w:t>名称、正本或副本、参选人全称，并由参选人加盖公章和法定代表人或委托人代理人签字或盖章。</w:t>
      </w:r>
    </w:p>
    <w:p>
      <w:pPr>
        <w:spacing w:line="360" w:lineRule="auto"/>
        <w:ind w:right="-334" w:firstLine="560" w:firstLineChars="200"/>
        <w:rPr>
          <w:rFonts w:eastAsia="楷体_GB2312"/>
          <w:color w:val="auto"/>
          <w:sz w:val="28"/>
          <w:szCs w:val="28"/>
          <w:highlight w:val="none"/>
        </w:rPr>
      </w:pPr>
      <w:r>
        <w:rPr>
          <w:rFonts w:hint="eastAsia" w:eastAsia="楷体_GB2312"/>
          <w:color w:val="auto"/>
          <w:sz w:val="28"/>
          <w:szCs w:val="28"/>
          <w:highlight w:val="none"/>
        </w:rPr>
        <w:t>参选文件正本或副本如有不一致之处，以正本为准。参选文件应密封完整，密封最外层至少应注明工程名称、参选人全称、时间及注明“在</w:t>
      </w:r>
      <w:r>
        <w:rPr>
          <w:rFonts w:eastAsia="楷体_GB2312"/>
          <w:color w:val="auto"/>
          <w:sz w:val="28"/>
          <w:szCs w:val="28"/>
          <w:highlight w:val="none"/>
        </w:rPr>
        <w:t>xxxx</w:t>
      </w:r>
      <w:r>
        <w:rPr>
          <w:rFonts w:hint="eastAsia" w:eastAsia="楷体_GB2312"/>
          <w:color w:val="auto"/>
          <w:sz w:val="28"/>
          <w:szCs w:val="28"/>
          <w:highlight w:val="none"/>
        </w:rPr>
        <w:t>年</w:t>
      </w:r>
      <w:r>
        <w:rPr>
          <w:rFonts w:eastAsia="楷体_GB2312"/>
          <w:color w:val="auto"/>
          <w:sz w:val="28"/>
          <w:szCs w:val="28"/>
          <w:highlight w:val="none"/>
        </w:rPr>
        <w:t>xx</w:t>
      </w:r>
      <w:r>
        <w:rPr>
          <w:rFonts w:hint="eastAsia" w:eastAsia="楷体_GB2312"/>
          <w:color w:val="auto"/>
          <w:sz w:val="28"/>
          <w:szCs w:val="28"/>
          <w:highlight w:val="none"/>
        </w:rPr>
        <w:t>月</w:t>
      </w:r>
      <w:r>
        <w:rPr>
          <w:rFonts w:eastAsia="楷体_GB2312"/>
          <w:color w:val="auto"/>
          <w:sz w:val="28"/>
          <w:szCs w:val="28"/>
          <w:highlight w:val="none"/>
        </w:rPr>
        <w:t>xx</w:t>
      </w:r>
      <w:r>
        <w:rPr>
          <w:rFonts w:hint="eastAsia" w:eastAsia="楷体_GB2312"/>
          <w:color w:val="auto"/>
          <w:sz w:val="28"/>
          <w:szCs w:val="28"/>
          <w:highlight w:val="none"/>
        </w:rPr>
        <w:t>日</w:t>
      </w:r>
      <w:r>
        <w:rPr>
          <w:rFonts w:eastAsia="楷体_GB2312"/>
          <w:color w:val="auto"/>
          <w:sz w:val="28"/>
          <w:szCs w:val="28"/>
          <w:highlight w:val="none"/>
        </w:rPr>
        <w:t>xx</w:t>
      </w:r>
      <w:r>
        <w:rPr>
          <w:rFonts w:hint="eastAsia" w:eastAsia="楷体_GB2312"/>
          <w:color w:val="auto"/>
          <w:sz w:val="28"/>
          <w:szCs w:val="28"/>
          <w:highlight w:val="none"/>
        </w:rPr>
        <w:t>时前不得开启”字样）。</w:t>
      </w:r>
    </w:p>
    <w:p>
      <w:pPr>
        <w:spacing w:line="360" w:lineRule="auto"/>
        <w:ind w:right="-334" w:firstLine="560" w:firstLineChars="200"/>
        <w:rPr>
          <w:rFonts w:eastAsia="楷体_GB2312"/>
          <w:color w:val="auto"/>
          <w:sz w:val="28"/>
          <w:szCs w:val="28"/>
          <w:highlight w:val="none"/>
        </w:rPr>
      </w:pPr>
      <w:r>
        <w:rPr>
          <w:rFonts w:hint="eastAsia" w:eastAsia="楷体_GB2312"/>
          <w:color w:val="auto"/>
          <w:sz w:val="28"/>
          <w:szCs w:val="28"/>
          <w:highlight w:val="none"/>
        </w:rPr>
        <w:t>逾期送达或未按要求密封和标识的参选文件将被采购人拒收。</w:t>
      </w:r>
    </w:p>
    <w:p>
      <w:pPr>
        <w:spacing w:line="360" w:lineRule="auto"/>
        <w:ind w:right="-334" w:firstLine="562" w:firstLineChars="200"/>
        <w:rPr>
          <w:rFonts w:eastAsia="楷体_GB2312"/>
          <w:color w:val="auto"/>
          <w:sz w:val="28"/>
          <w:szCs w:val="28"/>
          <w:highlight w:val="none"/>
        </w:rPr>
      </w:pPr>
      <w:r>
        <w:rPr>
          <w:rFonts w:hint="eastAsia" w:eastAsia="楷体_GB2312"/>
          <w:b/>
          <w:color w:val="auto"/>
          <w:sz w:val="28"/>
          <w:szCs w:val="28"/>
          <w:highlight w:val="none"/>
        </w:rPr>
        <w:t>六、报价要求及评审标准</w:t>
      </w:r>
    </w:p>
    <w:p>
      <w:pPr>
        <w:spacing w:line="360" w:lineRule="auto"/>
        <w:ind w:right="-334" w:firstLine="560" w:firstLineChars="200"/>
        <w:rPr>
          <w:rFonts w:eastAsia="楷体_GB2312"/>
          <w:color w:val="auto"/>
          <w:sz w:val="28"/>
          <w:szCs w:val="28"/>
          <w:highlight w:val="none"/>
        </w:rPr>
      </w:pPr>
      <w:r>
        <w:rPr>
          <w:rFonts w:hint="eastAsia" w:eastAsia="楷体_GB2312"/>
          <w:color w:val="auto"/>
          <w:sz w:val="28"/>
          <w:szCs w:val="28"/>
          <w:highlight w:val="none"/>
        </w:rPr>
        <w:t>（</w:t>
      </w:r>
      <w:r>
        <w:rPr>
          <w:rFonts w:eastAsia="楷体_GB2312"/>
          <w:color w:val="auto"/>
          <w:sz w:val="28"/>
          <w:szCs w:val="28"/>
          <w:highlight w:val="none"/>
        </w:rPr>
        <w:t>1</w:t>
      </w:r>
      <w:r>
        <w:rPr>
          <w:rFonts w:hint="eastAsia" w:eastAsia="楷体_GB2312"/>
          <w:color w:val="auto"/>
          <w:sz w:val="28"/>
          <w:szCs w:val="28"/>
          <w:highlight w:val="none"/>
        </w:rPr>
        <w:t>）本次</w:t>
      </w:r>
      <w:r>
        <w:rPr>
          <w:rFonts w:hint="eastAsia" w:eastAsia="楷体_GB2312"/>
          <w:color w:val="auto"/>
          <w:sz w:val="28"/>
          <w:szCs w:val="28"/>
          <w:highlight w:val="none"/>
          <w:lang w:eastAsia="zh-CN"/>
        </w:rPr>
        <w:t>比选</w:t>
      </w:r>
      <w:r>
        <w:rPr>
          <w:rFonts w:hint="eastAsia" w:eastAsia="楷体_GB2312"/>
          <w:color w:val="auto"/>
          <w:sz w:val="28"/>
          <w:szCs w:val="28"/>
          <w:highlight w:val="none"/>
        </w:rPr>
        <w:t>报价采用一次性报价。即在资格审查、符合性审查合格的前提下，以报价最低的参选人推荐为中选人。</w:t>
      </w:r>
    </w:p>
    <w:p>
      <w:pPr>
        <w:spacing w:line="360" w:lineRule="auto"/>
        <w:ind w:firstLine="560" w:firstLineChars="200"/>
        <w:rPr>
          <w:rFonts w:eastAsia="楷体_GB2312"/>
          <w:color w:val="auto"/>
          <w:sz w:val="28"/>
          <w:szCs w:val="28"/>
          <w:highlight w:val="none"/>
        </w:rPr>
      </w:pPr>
      <w:r>
        <w:rPr>
          <w:rFonts w:hint="eastAsia" w:eastAsia="楷体_GB2312"/>
          <w:color w:val="auto"/>
          <w:sz w:val="28"/>
          <w:szCs w:val="28"/>
          <w:highlight w:val="none"/>
        </w:rPr>
        <w:t>（2）</w:t>
      </w:r>
      <w:r>
        <w:rPr>
          <w:rFonts w:hint="eastAsia" w:eastAsia="楷体_GB2312"/>
          <w:color w:val="auto"/>
          <w:sz w:val="28"/>
          <w:szCs w:val="28"/>
          <w:highlight w:val="none"/>
          <w:lang w:val="en-US" w:eastAsia="zh-CN"/>
        </w:rPr>
        <w:t>最高</w:t>
      </w:r>
      <w:r>
        <w:rPr>
          <w:rFonts w:hint="eastAsia" w:eastAsia="楷体_GB2312"/>
          <w:color w:val="auto"/>
          <w:sz w:val="28"/>
          <w:szCs w:val="28"/>
          <w:highlight w:val="none"/>
        </w:rPr>
        <w:t>限价为各参选人报价的共同基础。高于</w:t>
      </w:r>
      <w:r>
        <w:rPr>
          <w:rFonts w:hint="eastAsia" w:eastAsia="楷体_GB2312"/>
          <w:color w:val="auto"/>
          <w:sz w:val="28"/>
          <w:szCs w:val="28"/>
          <w:highlight w:val="none"/>
          <w:lang w:val="en-US" w:eastAsia="zh-CN"/>
        </w:rPr>
        <w:t>最高</w:t>
      </w:r>
      <w:r>
        <w:rPr>
          <w:rFonts w:hint="eastAsia" w:eastAsia="楷体_GB2312"/>
          <w:color w:val="auto"/>
          <w:sz w:val="28"/>
          <w:szCs w:val="28"/>
          <w:highlight w:val="none"/>
        </w:rPr>
        <w:t>限价的报价按无效报价处理。</w:t>
      </w:r>
    </w:p>
    <w:p>
      <w:pPr>
        <w:spacing w:line="360" w:lineRule="auto"/>
        <w:ind w:right="-334" w:firstLine="560" w:firstLineChars="200"/>
        <w:rPr>
          <w:rFonts w:eastAsia="楷体_GB2312"/>
          <w:color w:val="auto"/>
          <w:sz w:val="28"/>
          <w:szCs w:val="28"/>
          <w:highlight w:val="none"/>
        </w:rPr>
      </w:pPr>
      <w:r>
        <w:rPr>
          <w:rFonts w:hint="eastAsia" w:eastAsia="楷体_GB2312"/>
          <w:color w:val="auto"/>
          <w:sz w:val="28"/>
          <w:szCs w:val="28"/>
          <w:highlight w:val="none"/>
        </w:rPr>
        <w:t>（3）参选人在报价时，应充分考虑自身的管理水平和技术能力等因素合理报价。</w:t>
      </w:r>
    </w:p>
    <w:p>
      <w:pPr>
        <w:spacing w:line="360" w:lineRule="auto"/>
        <w:ind w:right="-334" w:firstLine="560" w:firstLineChars="200"/>
        <w:rPr>
          <w:rFonts w:hint="eastAsia" w:eastAsia="楷体_GB2312"/>
          <w:color w:val="auto"/>
          <w:sz w:val="28"/>
          <w:szCs w:val="28"/>
          <w:highlight w:val="none"/>
        </w:rPr>
      </w:pPr>
      <w:r>
        <w:rPr>
          <w:rFonts w:hint="eastAsia" w:eastAsia="楷体_GB2312"/>
          <w:color w:val="auto"/>
          <w:sz w:val="28"/>
          <w:szCs w:val="28"/>
          <w:highlight w:val="none"/>
        </w:rPr>
        <w:t>（4）如果出现</w:t>
      </w:r>
      <w:r>
        <w:rPr>
          <w:rFonts w:hint="eastAsia" w:eastAsia="楷体_GB2312"/>
          <w:color w:val="auto"/>
          <w:sz w:val="28"/>
          <w:szCs w:val="28"/>
          <w:highlight w:val="none"/>
          <w:lang w:val="en-US" w:eastAsia="zh-CN"/>
        </w:rPr>
        <w:t>排名第一参选报价相同</w:t>
      </w:r>
      <w:r>
        <w:rPr>
          <w:rFonts w:hint="eastAsia" w:eastAsia="楷体_GB2312"/>
          <w:color w:val="auto"/>
          <w:sz w:val="28"/>
          <w:szCs w:val="28"/>
          <w:highlight w:val="none"/>
        </w:rPr>
        <w:t>的情况，由</w:t>
      </w:r>
      <w:r>
        <w:rPr>
          <w:rFonts w:hint="eastAsia" w:eastAsia="楷体_GB2312"/>
          <w:color w:val="auto"/>
          <w:sz w:val="28"/>
          <w:szCs w:val="28"/>
          <w:highlight w:val="none"/>
          <w:lang w:val="en-US" w:eastAsia="zh-CN"/>
        </w:rPr>
        <w:t>采购人</w:t>
      </w:r>
      <w:r>
        <w:rPr>
          <w:rFonts w:hint="eastAsia" w:eastAsia="楷体_GB2312"/>
          <w:color w:val="auto"/>
          <w:sz w:val="28"/>
          <w:szCs w:val="28"/>
          <w:highlight w:val="none"/>
        </w:rPr>
        <w:t>综合参选人的</w:t>
      </w:r>
      <w:r>
        <w:rPr>
          <w:rFonts w:hint="eastAsia" w:eastAsia="楷体_GB2312"/>
          <w:color w:val="auto"/>
          <w:sz w:val="28"/>
          <w:szCs w:val="28"/>
          <w:highlight w:val="none"/>
          <w:lang w:val="en-US" w:eastAsia="zh-CN"/>
        </w:rPr>
        <w:t>专业、信誉</w:t>
      </w:r>
      <w:r>
        <w:rPr>
          <w:rFonts w:hint="eastAsia" w:eastAsia="楷体_GB2312"/>
          <w:color w:val="auto"/>
          <w:sz w:val="28"/>
          <w:szCs w:val="28"/>
          <w:highlight w:val="none"/>
        </w:rPr>
        <w:t>等情况，</w:t>
      </w:r>
      <w:r>
        <w:rPr>
          <w:rFonts w:hint="eastAsia" w:eastAsia="楷体_GB2312"/>
          <w:color w:val="auto"/>
          <w:sz w:val="28"/>
          <w:szCs w:val="28"/>
          <w:highlight w:val="none"/>
          <w:lang w:val="en-US" w:eastAsia="zh-CN"/>
        </w:rPr>
        <w:t>自行确定</w:t>
      </w:r>
      <w:r>
        <w:rPr>
          <w:rFonts w:hint="eastAsia" w:eastAsia="楷体_GB2312"/>
          <w:color w:val="auto"/>
          <w:sz w:val="28"/>
          <w:szCs w:val="28"/>
          <w:highlight w:val="none"/>
        </w:rPr>
        <w:t>中选人。</w:t>
      </w:r>
    </w:p>
    <w:p>
      <w:pPr>
        <w:spacing w:line="360" w:lineRule="auto"/>
        <w:ind w:right="-334" w:firstLine="560" w:firstLineChars="200"/>
        <w:rPr>
          <w:rFonts w:hint="eastAsia" w:eastAsia="楷体_GB2312"/>
          <w:color w:val="auto"/>
          <w:sz w:val="28"/>
          <w:szCs w:val="28"/>
          <w:highlight w:val="none"/>
        </w:rPr>
      </w:pPr>
      <w:r>
        <w:rPr>
          <w:rFonts w:hint="eastAsia" w:eastAsia="楷体_GB2312"/>
          <w:color w:val="auto"/>
          <w:sz w:val="28"/>
          <w:szCs w:val="28"/>
          <w:highlight w:val="none"/>
        </w:rPr>
        <w:t>（5）</w:t>
      </w:r>
      <w:r>
        <w:rPr>
          <w:rFonts w:hint="eastAsia" w:eastAsia="楷体_GB2312"/>
          <w:color w:val="auto"/>
          <w:sz w:val="28"/>
          <w:szCs w:val="28"/>
          <w:highlight w:val="none"/>
          <w:lang w:eastAsia="zh-CN"/>
        </w:rPr>
        <w:t>比选</w:t>
      </w:r>
      <w:r>
        <w:rPr>
          <w:rFonts w:hint="eastAsia" w:eastAsia="楷体_GB2312"/>
          <w:color w:val="auto"/>
          <w:sz w:val="28"/>
          <w:szCs w:val="28"/>
          <w:highlight w:val="none"/>
        </w:rPr>
        <w:t>参选单位</w:t>
      </w:r>
      <w:r>
        <w:rPr>
          <w:rFonts w:hint="eastAsia" w:eastAsia="楷体_GB2312"/>
          <w:color w:val="auto"/>
          <w:sz w:val="28"/>
          <w:szCs w:val="28"/>
          <w:highlight w:val="none"/>
          <w:lang w:val="en-US" w:eastAsia="zh-CN"/>
        </w:rPr>
        <w:t>应</w:t>
      </w:r>
      <w:r>
        <w:rPr>
          <w:rFonts w:hint="eastAsia" w:eastAsia="楷体_GB2312"/>
          <w:color w:val="auto"/>
          <w:sz w:val="28"/>
          <w:szCs w:val="28"/>
          <w:highlight w:val="none"/>
        </w:rPr>
        <w:t>至少达到3家，否则按流标处理。</w:t>
      </w:r>
    </w:p>
    <w:p>
      <w:pPr>
        <w:spacing w:line="360" w:lineRule="auto"/>
        <w:ind w:right="-334" w:firstLine="560" w:firstLineChars="200"/>
        <w:rPr>
          <w:rFonts w:hint="eastAsia" w:eastAsia="楷体_GB2312"/>
          <w:color w:val="auto"/>
          <w:sz w:val="28"/>
          <w:szCs w:val="28"/>
          <w:highlight w:val="none"/>
        </w:rPr>
      </w:pPr>
      <w:r>
        <w:rPr>
          <w:rFonts w:hint="eastAsia" w:eastAsia="楷体_GB2312"/>
          <w:color w:val="auto"/>
          <w:sz w:val="28"/>
          <w:szCs w:val="28"/>
          <w:highlight w:val="none"/>
          <w:lang w:val="en-US" w:eastAsia="zh-CN"/>
        </w:rPr>
        <w:t>（6）</w:t>
      </w:r>
      <w:r>
        <w:rPr>
          <w:rFonts w:hint="eastAsia" w:eastAsia="楷体_GB2312"/>
          <w:color w:val="auto"/>
          <w:sz w:val="28"/>
          <w:szCs w:val="28"/>
          <w:highlight w:val="none"/>
        </w:rPr>
        <w:t>启动低于成本评审的具体标准：比选申请人的报价与比选控制价的比值（比值=比选报价/比选控制价，四舍五入后保留两位小数）的百分数小于或等于85%，且与所有有效比选申请人报价的算术平均值的比值（四舍五入后保留两位小数）的百分数小于或等于90%时。比选申请人不能证明其报价合理性的，评标委员会应当将其作为无效比选申请文件处理。</w:t>
      </w:r>
    </w:p>
    <w:p>
      <w:pPr>
        <w:spacing w:line="360" w:lineRule="auto"/>
        <w:ind w:right="-334" w:firstLine="562" w:firstLineChars="200"/>
        <w:rPr>
          <w:rFonts w:eastAsia="楷体_GB2312"/>
          <w:b/>
          <w:color w:val="auto"/>
          <w:sz w:val="28"/>
          <w:szCs w:val="28"/>
          <w:highlight w:val="none"/>
        </w:rPr>
      </w:pPr>
      <w:r>
        <w:rPr>
          <w:rFonts w:hint="eastAsia" w:eastAsia="楷体_GB2312"/>
          <w:b/>
          <w:color w:val="auto"/>
          <w:sz w:val="28"/>
          <w:szCs w:val="28"/>
          <w:highlight w:val="none"/>
          <w:lang w:val="en-US" w:eastAsia="zh-CN"/>
        </w:rPr>
        <w:t>七</w:t>
      </w:r>
      <w:r>
        <w:rPr>
          <w:rFonts w:hint="eastAsia" w:eastAsia="楷体_GB2312"/>
          <w:b/>
          <w:color w:val="auto"/>
          <w:sz w:val="28"/>
          <w:szCs w:val="28"/>
          <w:highlight w:val="none"/>
        </w:rPr>
        <w:t>、中选与合同签订</w:t>
      </w:r>
    </w:p>
    <w:p>
      <w:pPr>
        <w:spacing w:line="360" w:lineRule="auto"/>
        <w:ind w:right="-334" w:firstLine="560" w:firstLineChars="200"/>
        <w:rPr>
          <w:rFonts w:eastAsia="楷体_GB2312"/>
          <w:color w:val="auto"/>
          <w:spacing w:val="-8"/>
          <w:sz w:val="28"/>
          <w:szCs w:val="28"/>
          <w:highlight w:val="none"/>
        </w:rPr>
      </w:pPr>
      <w:r>
        <w:rPr>
          <w:rFonts w:eastAsia="楷体_GB2312"/>
          <w:color w:val="auto"/>
          <w:sz w:val="28"/>
          <w:szCs w:val="28"/>
          <w:highlight w:val="none"/>
        </w:rPr>
        <w:t>1</w:t>
      </w:r>
      <w:r>
        <w:rPr>
          <w:rFonts w:hint="eastAsia" w:eastAsia="楷体_GB2312"/>
          <w:color w:val="auto"/>
          <w:sz w:val="28"/>
          <w:szCs w:val="28"/>
          <w:highlight w:val="none"/>
        </w:rPr>
        <w:t>、评审小组通过评审、比较和选择，推荐满足资格要求和符合性</w:t>
      </w:r>
      <w:r>
        <w:rPr>
          <w:rFonts w:hint="eastAsia" w:eastAsia="楷体_GB2312"/>
          <w:color w:val="auto"/>
          <w:spacing w:val="-8"/>
          <w:sz w:val="28"/>
          <w:szCs w:val="28"/>
          <w:highlight w:val="none"/>
        </w:rPr>
        <w:t>审查合格的前提下，推荐报价最低的参选人为中选人。</w:t>
      </w:r>
    </w:p>
    <w:p>
      <w:pPr>
        <w:spacing w:line="360" w:lineRule="auto"/>
        <w:ind w:right="-334" w:firstLine="560" w:firstLineChars="200"/>
        <w:rPr>
          <w:rFonts w:eastAsia="楷体_GB2312"/>
          <w:color w:val="auto"/>
          <w:sz w:val="28"/>
          <w:szCs w:val="28"/>
          <w:highlight w:val="none"/>
        </w:rPr>
      </w:pPr>
      <w:r>
        <w:rPr>
          <w:rFonts w:eastAsia="楷体_GB2312"/>
          <w:color w:val="auto"/>
          <w:sz w:val="28"/>
          <w:szCs w:val="28"/>
          <w:highlight w:val="none"/>
        </w:rPr>
        <w:t>2</w:t>
      </w:r>
      <w:r>
        <w:rPr>
          <w:rFonts w:hint="eastAsia" w:eastAsia="楷体_GB2312"/>
          <w:color w:val="auto"/>
          <w:sz w:val="28"/>
          <w:szCs w:val="28"/>
          <w:highlight w:val="none"/>
        </w:rPr>
        <w:t>、采购人在确定中选人后</w:t>
      </w:r>
      <w:r>
        <w:rPr>
          <w:rFonts w:eastAsia="楷体_GB2312"/>
          <w:color w:val="auto"/>
          <w:sz w:val="28"/>
          <w:szCs w:val="28"/>
          <w:highlight w:val="none"/>
        </w:rPr>
        <w:t>3</w:t>
      </w:r>
      <w:r>
        <w:rPr>
          <w:rFonts w:hint="eastAsia" w:eastAsia="楷体_GB2312"/>
          <w:color w:val="auto"/>
          <w:sz w:val="28"/>
          <w:szCs w:val="28"/>
          <w:highlight w:val="none"/>
        </w:rPr>
        <w:t>日内向</w:t>
      </w:r>
      <w:r>
        <w:rPr>
          <w:rFonts w:hint="eastAsia" w:eastAsia="楷体_GB2312"/>
          <w:color w:val="auto"/>
          <w:sz w:val="28"/>
          <w:szCs w:val="28"/>
          <w:highlight w:val="none"/>
          <w:lang w:eastAsia="zh-CN"/>
        </w:rPr>
        <w:t>四川省农业科学院官网和四川省农业科学院水产研究所官网以公告形式发布</w:t>
      </w:r>
      <w:r>
        <w:rPr>
          <w:rFonts w:hint="eastAsia" w:eastAsia="楷体_GB2312"/>
          <w:color w:val="auto"/>
          <w:sz w:val="28"/>
          <w:szCs w:val="28"/>
          <w:highlight w:val="none"/>
        </w:rPr>
        <w:t>中选通知书。</w:t>
      </w:r>
    </w:p>
    <w:p>
      <w:pPr>
        <w:spacing w:line="360" w:lineRule="auto"/>
        <w:ind w:right="-334" w:firstLine="562" w:firstLineChars="200"/>
        <w:rPr>
          <w:rFonts w:eastAsia="楷体_GB2312"/>
          <w:b/>
          <w:color w:val="auto"/>
          <w:sz w:val="28"/>
          <w:szCs w:val="28"/>
          <w:highlight w:val="none"/>
        </w:rPr>
      </w:pPr>
      <w:r>
        <w:rPr>
          <w:rFonts w:hint="eastAsia" w:eastAsia="楷体_GB2312"/>
          <w:b/>
          <w:color w:val="auto"/>
          <w:sz w:val="28"/>
          <w:szCs w:val="28"/>
          <w:highlight w:val="none"/>
          <w:lang w:eastAsia="zh-CN"/>
        </w:rPr>
        <w:t>八</w:t>
      </w:r>
      <w:r>
        <w:rPr>
          <w:rFonts w:hint="eastAsia" w:eastAsia="楷体_GB2312"/>
          <w:b/>
          <w:color w:val="auto"/>
          <w:sz w:val="28"/>
          <w:szCs w:val="28"/>
          <w:highlight w:val="none"/>
        </w:rPr>
        <w:t>、时间安排</w:t>
      </w:r>
    </w:p>
    <w:p>
      <w:pPr>
        <w:spacing w:line="360" w:lineRule="auto"/>
        <w:ind w:right="-334" w:firstLine="560" w:firstLineChars="200"/>
        <w:jc w:val="left"/>
        <w:rPr>
          <w:rFonts w:hint="default" w:eastAsia="楷体_GB2312"/>
          <w:color w:val="auto"/>
          <w:sz w:val="28"/>
          <w:szCs w:val="28"/>
          <w:highlight w:val="none"/>
          <w:u w:val="single"/>
          <w:lang w:val="en-US" w:eastAsia="zh-CN"/>
        </w:rPr>
      </w:pPr>
      <w:r>
        <w:rPr>
          <w:rFonts w:hint="eastAsia" w:eastAsia="楷体_GB2312"/>
          <w:color w:val="auto"/>
          <w:sz w:val="28"/>
          <w:szCs w:val="28"/>
          <w:highlight w:val="none"/>
          <w:lang w:eastAsia="zh-CN"/>
        </w:rPr>
        <w:t>比选递交地点</w:t>
      </w:r>
      <w:r>
        <w:rPr>
          <w:rFonts w:hint="eastAsia" w:eastAsia="楷体_GB2312"/>
          <w:color w:val="auto"/>
          <w:sz w:val="28"/>
          <w:szCs w:val="28"/>
          <w:highlight w:val="none"/>
        </w:rPr>
        <w:t>：</w:t>
      </w:r>
      <w:r>
        <w:rPr>
          <w:rFonts w:hint="eastAsia" w:eastAsia="楷体_GB2312"/>
          <w:color w:val="000000" w:themeColor="text1"/>
          <w:sz w:val="28"/>
          <w:szCs w:val="28"/>
          <w:highlight w:val="none"/>
          <w:u w:val="single"/>
          <w:lang w:val="en-US" w:eastAsia="zh-CN"/>
          <w14:textFill>
            <w14:solidFill>
              <w14:schemeClr w14:val="tx1"/>
            </w14:solidFill>
          </w14:textFill>
        </w:rPr>
        <w:t>四川省农业科学院水产研究所财务室（</w:t>
      </w:r>
      <w:r>
        <w:rPr>
          <w:rFonts w:hint="eastAsia" w:eastAsia="楷体_GB2312" w:cs="Times New Roman"/>
          <w:color w:val="000000" w:themeColor="text1"/>
          <w:sz w:val="28"/>
          <w:szCs w:val="28"/>
          <w:highlight w:val="none"/>
          <w:lang w:val="en-US" w:eastAsia="zh-CN"/>
          <w14:textFill>
            <w14:solidFill>
              <w14:schemeClr w14:val="tx1"/>
            </w14:solidFill>
          </w14:textFill>
        </w:rPr>
        <w:t>四川省成都市高新西区西源大道1611</w:t>
      </w:r>
      <w:r>
        <w:rPr>
          <w:rFonts w:hint="eastAsia" w:eastAsia="楷体_GB2312" w:cs="Times New Roman"/>
          <w:color w:val="000000" w:themeColor="text1"/>
          <w:sz w:val="28"/>
          <w:szCs w:val="28"/>
          <w:highlight w:val="none"/>
          <w:u w:val="none"/>
          <w:lang w:val="en-US" w:eastAsia="zh-CN"/>
          <w14:textFill>
            <w14:solidFill>
              <w14:schemeClr w14:val="tx1"/>
            </w14:solidFill>
          </w14:textFill>
        </w:rPr>
        <w:t>号</w:t>
      </w:r>
      <w:r>
        <w:rPr>
          <w:rFonts w:hint="eastAsia" w:eastAsia="楷体_GB2312"/>
          <w:color w:val="000000" w:themeColor="text1"/>
          <w:sz w:val="28"/>
          <w:szCs w:val="28"/>
          <w:highlight w:val="none"/>
          <w:u w:val="none"/>
          <w:lang w:val="en-US" w:eastAsia="zh-CN"/>
          <w14:textFill>
            <w14:solidFill>
              <w14:schemeClr w14:val="tx1"/>
            </w14:solidFill>
          </w14:textFill>
        </w:rPr>
        <w:t>）</w:t>
      </w:r>
    </w:p>
    <w:p>
      <w:pPr>
        <w:spacing w:line="360" w:lineRule="auto"/>
        <w:ind w:right="-334" w:firstLine="560" w:firstLineChars="200"/>
        <w:rPr>
          <w:rFonts w:eastAsia="楷体_GB2312"/>
          <w:color w:val="auto"/>
          <w:sz w:val="28"/>
          <w:szCs w:val="28"/>
          <w:highlight w:val="none"/>
        </w:rPr>
      </w:pPr>
      <w:r>
        <w:rPr>
          <w:rFonts w:hint="eastAsia" w:eastAsia="楷体_GB2312"/>
          <w:color w:val="auto"/>
          <w:sz w:val="28"/>
          <w:szCs w:val="28"/>
          <w:highlight w:val="none"/>
        </w:rPr>
        <w:t>参选文件递交时间和地址：</w:t>
      </w:r>
      <w:r>
        <w:rPr>
          <w:rFonts w:eastAsia="楷体_GB2312"/>
          <w:color w:val="auto"/>
          <w:sz w:val="28"/>
          <w:szCs w:val="28"/>
          <w:highlight w:val="none"/>
        </w:rPr>
        <w:t xml:space="preserve"> </w:t>
      </w:r>
      <w:r>
        <w:rPr>
          <w:rFonts w:hint="eastAsia" w:eastAsia="楷体_GB2312"/>
          <w:color w:val="auto"/>
          <w:sz w:val="28"/>
          <w:szCs w:val="28"/>
          <w:highlight w:val="none"/>
          <w:u w:val="single"/>
        </w:rPr>
        <w:t>20</w:t>
      </w:r>
      <w:r>
        <w:rPr>
          <w:rFonts w:hint="eastAsia" w:eastAsia="楷体_GB2312"/>
          <w:color w:val="auto"/>
          <w:sz w:val="28"/>
          <w:szCs w:val="28"/>
          <w:highlight w:val="none"/>
          <w:u w:val="single"/>
          <w:lang w:val="en-US" w:eastAsia="zh-CN"/>
        </w:rPr>
        <w:t>23</w:t>
      </w:r>
      <w:r>
        <w:rPr>
          <w:rFonts w:hint="eastAsia" w:eastAsia="楷体_GB2312"/>
          <w:color w:val="auto"/>
          <w:sz w:val="28"/>
          <w:szCs w:val="28"/>
          <w:highlight w:val="none"/>
        </w:rPr>
        <w:t>年</w:t>
      </w:r>
      <w:r>
        <w:rPr>
          <w:rFonts w:eastAsia="楷体_GB2312"/>
          <w:color w:val="auto"/>
          <w:sz w:val="28"/>
          <w:szCs w:val="28"/>
          <w:highlight w:val="none"/>
          <w:u w:val="single"/>
        </w:rPr>
        <w:t xml:space="preserve"> </w:t>
      </w:r>
      <w:r>
        <w:rPr>
          <w:rFonts w:hint="eastAsia" w:eastAsia="楷体_GB2312"/>
          <w:color w:val="auto"/>
          <w:sz w:val="28"/>
          <w:szCs w:val="28"/>
          <w:highlight w:val="none"/>
          <w:u w:val="single"/>
          <w:lang w:val="en-US" w:eastAsia="zh-CN"/>
        </w:rPr>
        <w:t>12</w:t>
      </w:r>
      <w:r>
        <w:rPr>
          <w:rFonts w:eastAsia="楷体_GB2312"/>
          <w:color w:val="auto"/>
          <w:sz w:val="28"/>
          <w:szCs w:val="28"/>
          <w:highlight w:val="none"/>
          <w:u w:val="single"/>
        </w:rPr>
        <w:t xml:space="preserve"> </w:t>
      </w:r>
      <w:r>
        <w:rPr>
          <w:rFonts w:hint="eastAsia" w:eastAsia="楷体_GB2312"/>
          <w:color w:val="auto"/>
          <w:sz w:val="28"/>
          <w:szCs w:val="28"/>
          <w:highlight w:val="none"/>
        </w:rPr>
        <w:t>月</w:t>
      </w:r>
      <w:r>
        <w:rPr>
          <w:rFonts w:hint="eastAsia" w:eastAsia="楷体_GB2312"/>
          <w:color w:val="auto"/>
          <w:sz w:val="28"/>
          <w:szCs w:val="28"/>
          <w:highlight w:val="none"/>
          <w:u w:val="single"/>
          <w:lang w:val="en-US" w:eastAsia="zh-CN"/>
        </w:rPr>
        <w:t xml:space="preserve"> 7</w:t>
      </w:r>
      <w:r>
        <w:rPr>
          <w:rFonts w:hint="eastAsia" w:eastAsia="楷体_GB2312"/>
          <w:color w:val="auto"/>
          <w:sz w:val="28"/>
          <w:szCs w:val="28"/>
          <w:highlight w:val="none"/>
        </w:rPr>
        <w:t>日</w:t>
      </w:r>
      <w:r>
        <w:rPr>
          <w:rFonts w:eastAsia="楷体_GB2312"/>
          <w:color w:val="auto"/>
          <w:sz w:val="28"/>
          <w:szCs w:val="28"/>
          <w:highlight w:val="none"/>
          <w:u w:val="single"/>
        </w:rPr>
        <w:t xml:space="preserve"> </w:t>
      </w:r>
      <w:r>
        <w:rPr>
          <w:rFonts w:hint="eastAsia" w:eastAsia="楷体_GB2312"/>
          <w:color w:val="auto"/>
          <w:sz w:val="28"/>
          <w:szCs w:val="28"/>
          <w:highlight w:val="none"/>
          <w:u w:val="single"/>
          <w:lang w:val="en-US" w:eastAsia="zh-CN"/>
        </w:rPr>
        <w:t>17:00</w:t>
      </w:r>
      <w:r>
        <w:rPr>
          <w:rFonts w:eastAsia="楷体_GB2312"/>
          <w:color w:val="auto"/>
          <w:sz w:val="28"/>
          <w:szCs w:val="28"/>
          <w:highlight w:val="none"/>
          <w:u w:val="single"/>
        </w:rPr>
        <w:t xml:space="preserve"> </w:t>
      </w:r>
      <w:r>
        <w:rPr>
          <w:rFonts w:hint="eastAsia" w:eastAsia="楷体_GB2312"/>
          <w:color w:val="auto"/>
          <w:sz w:val="28"/>
          <w:szCs w:val="28"/>
          <w:highlight w:val="none"/>
        </w:rPr>
        <w:t>时前递交。</w:t>
      </w:r>
    </w:p>
    <w:p>
      <w:pPr>
        <w:snapToGrid w:val="0"/>
        <w:spacing w:line="360" w:lineRule="auto"/>
        <w:rPr>
          <w:rFonts w:hint="eastAsia" w:eastAsia="楷体_GB2312"/>
          <w:color w:val="auto"/>
          <w:sz w:val="24"/>
          <w:highlight w:val="none"/>
        </w:rPr>
      </w:pPr>
    </w:p>
    <w:p>
      <w:pPr>
        <w:snapToGrid w:val="0"/>
        <w:spacing w:line="360" w:lineRule="auto"/>
        <w:rPr>
          <w:rFonts w:hint="eastAsia" w:eastAsia="楷体_GB2312"/>
          <w:color w:val="auto"/>
          <w:sz w:val="24"/>
          <w:highlight w:val="none"/>
        </w:rPr>
      </w:pPr>
    </w:p>
    <w:p>
      <w:pPr>
        <w:snapToGrid w:val="0"/>
        <w:spacing w:line="360" w:lineRule="auto"/>
        <w:jc w:val="center"/>
        <w:outlineLvl w:val="0"/>
        <w:rPr>
          <w:rFonts w:eastAsia="楷体_GB2312"/>
          <w:b/>
          <w:bCs/>
          <w:color w:val="auto"/>
          <w:sz w:val="24"/>
          <w:highlight w:val="none"/>
        </w:rPr>
      </w:pPr>
      <w:r>
        <w:rPr>
          <w:rFonts w:hint="eastAsia" w:eastAsia="楷体_GB2312"/>
          <w:b/>
          <w:bCs/>
          <w:color w:val="auto"/>
          <w:sz w:val="24"/>
          <w:highlight w:val="none"/>
        </w:rPr>
        <w:t>参</w:t>
      </w:r>
      <w:r>
        <w:rPr>
          <w:rFonts w:eastAsia="楷体_GB2312"/>
          <w:b/>
          <w:bCs/>
          <w:color w:val="auto"/>
          <w:sz w:val="24"/>
          <w:highlight w:val="none"/>
        </w:rPr>
        <w:t xml:space="preserve"> </w:t>
      </w:r>
      <w:r>
        <w:rPr>
          <w:rFonts w:hint="eastAsia" w:eastAsia="楷体_GB2312"/>
          <w:b/>
          <w:bCs/>
          <w:color w:val="auto"/>
          <w:sz w:val="24"/>
          <w:highlight w:val="none"/>
        </w:rPr>
        <w:t>选</w:t>
      </w:r>
      <w:r>
        <w:rPr>
          <w:rFonts w:eastAsia="楷体_GB2312"/>
          <w:b/>
          <w:bCs/>
          <w:color w:val="auto"/>
          <w:sz w:val="24"/>
          <w:highlight w:val="none"/>
        </w:rPr>
        <w:t xml:space="preserve"> </w:t>
      </w:r>
      <w:r>
        <w:rPr>
          <w:rFonts w:hint="eastAsia" w:eastAsia="楷体_GB2312"/>
          <w:b/>
          <w:bCs/>
          <w:color w:val="auto"/>
          <w:sz w:val="24"/>
          <w:highlight w:val="none"/>
        </w:rPr>
        <w:t>报</w:t>
      </w:r>
      <w:r>
        <w:rPr>
          <w:rFonts w:eastAsia="楷体_GB2312"/>
          <w:b/>
          <w:bCs/>
          <w:color w:val="auto"/>
          <w:sz w:val="24"/>
          <w:highlight w:val="none"/>
        </w:rPr>
        <w:t xml:space="preserve"> </w:t>
      </w:r>
      <w:r>
        <w:rPr>
          <w:rFonts w:hint="eastAsia" w:eastAsia="楷体_GB2312"/>
          <w:b/>
          <w:bCs/>
          <w:color w:val="auto"/>
          <w:sz w:val="24"/>
          <w:highlight w:val="none"/>
        </w:rPr>
        <w:t>价</w:t>
      </w:r>
      <w:r>
        <w:rPr>
          <w:rFonts w:eastAsia="楷体_GB2312"/>
          <w:b/>
          <w:bCs/>
          <w:color w:val="auto"/>
          <w:sz w:val="24"/>
          <w:highlight w:val="none"/>
        </w:rPr>
        <w:t xml:space="preserve"> </w:t>
      </w:r>
      <w:r>
        <w:rPr>
          <w:rFonts w:hint="eastAsia" w:eastAsia="楷体_GB2312"/>
          <w:b/>
          <w:bCs/>
          <w:color w:val="auto"/>
          <w:sz w:val="24"/>
          <w:highlight w:val="none"/>
        </w:rPr>
        <w:t>书</w:t>
      </w:r>
    </w:p>
    <w:p>
      <w:pPr>
        <w:adjustRightInd w:val="0"/>
        <w:snapToGrid w:val="0"/>
        <w:spacing w:line="360" w:lineRule="auto"/>
        <w:outlineLvl w:val="0"/>
        <w:rPr>
          <w:rFonts w:eastAsia="楷体_GB2312"/>
          <w:color w:val="auto"/>
          <w:sz w:val="24"/>
          <w:highlight w:val="none"/>
          <w:u w:val="single"/>
        </w:rPr>
      </w:pPr>
      <w:r>
        <w:rPr>
          <w:rFonts w:hint="eastAsia" w:eastAsia="楷体_GB2312"/>
          <w:color w:val="auto"/>
          <w:sz w:val="24"/>
          <w:highlight w:val="none"/>
        </w:rPr>
        <w:t>致：</w:t>
      </w:r>
      <w:r>
        <w:rPr>
          <w:rFonts w:eastAsia="楷体_GB2312"/>
          <w:color w:val="auto"/>
          <w:sz w:val="24"/>
          <w:highlight w:val="none"/>
          <w:u w:val="single"/>
        </w:rPr>
        <w:t xml:space="preserve">                      </w:t>
      </w:r>
      <w:r>
        <w:rPr>
          <w:rFonts w:hint="eastAsia" w:eastAsia="楷体_GB2312"/>
          <w:color w:val="auto"/>
          <w:sz w:val="24"/>
          <w:highlight w:val="none"/>
        </w:rPr>
        <w:t>（</w:t>
      </w:r>
      <w:r>
        <w:rPr>
          <w:rFonts w:hint="eastAsia" w:eastAsia="楷体_GB2312"/>
          <w:color w:val="auto"/>
          <w:sz w:val="24"/>
          <w:highlight w:val="none"/>
          <w:lang w:val="en-US" w:eastAsia="zh-CN"/>
        </w:rPr>
        <w:t>采购人</w:t>
      </w:r>
      <w:r>
        <w:rPr>
          <w:rFonts w:hint="eastAsia" w:eastAsia="楷体_GB2312"/>
          <w:color w:val="auto"/>
          <w:sz w:val="24"/>
          <w:highlight w:val="none"/>
        </w:rPr>
        <w:t>名称）</w:t>
      </w:r>
    </w:p>
    <w:p>
      <w:pPr>
        <w:pStyle w:val="3"/>
        <w:keepNext w:val="0"/>
        <w:keepLines w:val="0"/>
        <w:widowControl/>
        <w:shd w:val="clear" w:color="auto" w:fill="FFFFFF"/>
        <w:spacing w:after="15" w:line="23" w:lineRule="atLeast"/>
        <w:ind w:firstLine="480"/>
        <w:rPr>
          <w:rFonts w:eastAsia="楷体_GB2312"/>
          <w:color w:val="auto"/>
          <w:sz w:val="24"/>
          <w:highlight w:val="none"/>
        </w:rPr>
      </w:pPr>
      <w:r>
        <w:rPr>
          <w:rFonts w:hint="eastAsia" w:eastAsia="楷体_GB2312"/>
          <w:color w:val="auto"/>
          <w:sz w:val="24"/>
          <w:highlight w:val="none"/>
        </w:rPr>
        <w:t>我单位</w:t>
      </w:r>
      <w:r>
        <w:rPr>
          <w:rFonts w:hint="eastAsia" w:eastAsia="楷体_GB2312"/>
          <w:color w:val="auto"/>
          <w:spacing w:val="20"/>
          <w:sz w:val="24"/>
          <w:highlight w:val="none"/>
        </w:rPr>
        <w:t>全面研究了</w:t>
      </w:r>
      <w:r>
        <w:rPr>
          <w:rFonts w:hint="eastAsia" w:eastAsia="楷体_GB2312"/>
          <w:color w:val="auto"/>
          <w:sz w:val="24"/>
          <w:highlight w:val="none"/>
        </w:rPr>
        <w:t>贵单位提供的</w:t>
      </w:r>
      <w:r>
        <w:rPr>
          <w:rFonts w:eastAsia="楷体_GB2312"/>
          <w:color w:val="auto"/>
          <w:sz w:val="24"/>
          <w:highlight w:val="none"/>
          <w:u w:val="single"/>
        </w:rPr>
        <w:t xml:space="preserve">  </w:t>
      </w:r>
      <w:r>
        <w:rPr>
          <w:rFonts w:hint="eastAsia" w:eastAsia="楷体_GB2312"/>
          <w:color w:val="auto"/>
          <w:sz w:val="24"/>
          <w:highlight w:val="none"/>
          <w:u w:val="single"/>
          <w:lang w:val="en-US" w:eastAsia="zh-CN"/>
        </w:rPr>
        <w:t xml:space="preserve"> </w:t>
      </w:r>
      <w:r>
        <w:rPr>
          <w:rFonts w:eastAsia="楷体_GB2312"/>
          <w:color w:val="auto"/>
          <w:sz w:val="24"/>
          <w:highlight w:val="none"/>
          <w:u w:val="single"/>
        </w:rPr>
        <w:t xml:space="preserve">   </w:t>
      </w:r>
      <w:r>
        <w:rPr>
          <w:rFonts w:hint="eastAsia" w:eastAsia="楷体_GB2312"/>
          <w:color w:val="auto"/>
          <w:sz w:val="24"/>
          <w:highlight w:val="none"/>
          <w:lang w:val="en-US" w:eastAsia="zh-CN"/>
        </w:rPr>
        <w:t>项目</w:t>
      </w:r>
      <w:r>
        <w:rPr>
          <w:rFonts w:hint="eastAsia" w:eastAsia="楷体_GB2312"/>
          <w:color w:val="auto"/>
          <w:sz w:val="24"/>
          <w:highlight w:val="none"/>
        </w:rPr>
        <w:t>《</w:t>
      </w:r>
      <w:r>
        <w:rPr>
          <w:rFonts w:hint="eastAsia" w:eastAsia="楷体_GB2312"/>
          <w:color w:val="auto"/>
          <w:sz w:val="24"/>
          <w:highlight w:val="none"/>
          <w:lang w:eastAsia="zh-CN"/>
        </w:rPr>
        <w:t>比选</w:t>
      </w:r>
      <w:r>
        <w:rPr>
          <w:rFonts w:hint="eastAsia" w:eastAsia="楷体_GB2312"/>
          <w:color w:val="auto"/>
          <w:sz w:val="24"/>
          <w:highlight w:val="none"/>
        </w:rPr>
        <w:t>细则》，综合现场</w:t>
      </w:r>
      <w:r>
        <w:rPr>
          <w:rFonts w:hint="eastAsia" w:eastAsia="楷体_GB2312"/>
          <w:color w:val="auto"/>
          <w:spacing w:val="20"/>
          <w:sz w:val="24"/>
          <w:highlight w:val="none"/>
        </w:rPr>
        <w:t>考察</w:t>
      </w:r>
      <w:r>
        <w:rPr>
          <w:rFonts w:hint="eastAsia" w:eastAsia="楷体_GB2312"/>
          <w:color w:val="auto"/>
          <w:sz w:val="24"/>
          <w:highlight w:val="none"/>
        </w:rPr>
        <w:t>踏勘了解的情况，经过认真测算</w:t>
      </w:r>
      <w:r>
        <w:rPr>
          <w:rFonts w:hint="eastAsia" w:eastAsia="楷体_GB2312"/>
          <w:color w:val="auto"/>
          <w:spacing w:val="20"/>
          <w:sz w:val="24"/>
          <w:highlight w:val="none"/>
        </w:rPr>
        <w:t>后，我单位参</w:t>
      </w:r>
      <w:r>
        <w:rPr>
          <w:rFonts w:hint="eastAsia" w:eastAsia="楷体_GB2312"/>
          <w:color w:val="auto"/>
          <w:sz w:val="24"/>
          <w:highlight w:val="none"/>
        </w:rPr>
        <w:t>选报价为</w:t>
      </w:r>
      <w:r>
        <w:rPr>
          <w:rFonts w:hint="eastAsia" w:eastAsia="楷体_GB2312"/>
          <w:color w:val="auto"/>
          <w:sz w:val="24"/>
          <w:highlight w:val="none"/>
          <w:u w:val="single"/>
          <w:lang w:val="en-US" w:eastAsia="zh-CN"/>
        </w:rPr>
        <w:t xml:space="preserve">        </w:t>
      </w:r>
      <w:r>
        <w:rPr>
          <w:rFonts w:hint="eastAsia" w:eastAsia="楷体_GB2312"/>
          <w:color w:val="auto"/>
          <w:sz w:val="24"/>
          <w:highlight w:val="none"/>
        </w:rPr>
        <w:t>。遵照《</w:t>
      </w:r>
      <w:r>
        <w:rPr>
          <w:rFonts w:hint="eastAsia" w:eastAsia="楷体_GB2312"/>
          <w:color w:val="auto"/>
          <w:sz w:val="24"/>
          <w:highlight w:val="none"/>
          <w:lang w:eastAsia="zh-CN"/>
        </w:rPr>
        <w:t>比选</w:t>
      </w:r>
      <w:r>
        <w:rPr>
          <w:rFonts w:hint="eastAsia" w:eastAsia="楷体_GB2312"/>
          <w:color w:val="auto"/>
          <w:sz w:val="24"/>
          <w:highlight w:val="none"/>
        </w:rPr>
        <w:t>细则》的要求承担本项目</w:t>
      </w:r>
      <w:r>
        <w:rPr>
          <w:rFonts w:hint="eastAsia" w:eastAsia="楷体_GB2312"/>
          <w:color w:val="auto"/>
          <w:sz w:val="24"/>
          <w:highlight w:val="none"/>
          <w:lang w:val="en-US" w:eastAsia="zh-CN"/>
        </w:rPr>
        <w:t>设计</w:t>
      </w:r>
      <w:r>
        <w:rPr>
          <w:rFonts w:hint="eastAsia" w:eastAsia="楷体_GB2312"/>
          <w:color w:val="auto"/>
          <w:sz w:val="24"/>
          <w:highlight w:val="none"/>
        </w:rPr>
        <w:t>工作。</w:t>
      </w:r>
    </w:p>
    <w:p>
      <w:pPr>
        <w:adjustRightInd w:val="0"/>
        <w:snapToGrid w:val="0"/>
        <w:spacing w:line="360" w:lineRule="auto"/>
        <w:ind w:firstLine="478" w:firstLineChars="171"/>
        <w:rPr>
          <w:rFonts w:eastAsia="楷体_GB2312"/>
          <w:color w:val="auto"/>
          <w:spacing w:val="20"/>
          <w:sz w:val="24"/>
          <w:highlight w:val="none"/>
        </w:rPr>
      </w:pPr>
      <w:r>
        <w:rPr>
          <w:rFonts w:hint="eastAsia" w:eastAsia="楷体_GB2312"/>
          <w:color w:val="auto"/>
          <w:spacing w:val="20"/>
          <w:sz w:val="24"/>
          <w:highlight w:val="none"/>
        </w:rPr>
        <w:t>我们将按</w:t>
      </w:r>
      <w:r>
        <w:rPr>
          <w:rFonts w:hint="eastAsia" w:eastAsia="楷体_GB2312"/>
          <w:color w:val="auto"/>
          <w:sz w:val="24"/>
          <w:highlight w:val="none"/>
          <w:lang w:eastAsia="zh-CN"/>
        </w:rPr>
        <w:t>比选</w:t>
      </w:r>
      <w:r>
        <w:rPr>
          <w:rFonts w:hint="eastAsia" w:eastAsia="楷体_GB2312"/>
          <w:color w:val="auto"/>
          <w:spacing w:val="20"/>
          <w:sz w:val="24"/>
          <w:highlight w:val="none"/>
        </w:rPr>
        <w:t>文件的所有规定对合同的完成承担全部责任和义务。现递交我单位的参选文件正本一份，副本二份。</w:t>
      </w:r>
    </w:p>
    <w:p>
      <w:pPr>
        <w:adjustRightInd w:val="0"/>
        <w:snapToGrid w:val="0"/>
        <w:spacing w:line="360" w:lineRule="auto"/>
        <w:ind w:firstLine="478" w:firstLineChars="171"/>
        <w:rPr>
          <w:rFonts w:eastAsia="楷体_GB2312"/>
          <w:color w:val="auto"/>
          <w:spacing w:val="20"/>
          <w:sz w:val="24"/>
          <w:highlight w:val="none"/>
        </w:rPr>
      </w:pPr>
      <w:r>
        <w:rPr>
          <w:rFonts w:hint="eastAsia" w:eastAsia="楷体_GB2312"/>
          <w:color w:val="auto"/>
          <w:spacing w:val="20"/>
          <w:sz w:val="24"/>
          <w:highlight w:val="none"/>
        </w:rPr>
        <w:t>我们完全理解，你们能公正地决定中选单位</w:t>
      </w:r>
      <w:r>
        <w:rPr>
          <w:rFonts w:hint="eastAsia" w:eastAsia="楷体_GB2312"/>
          <w:color w:val="auto"/>
          <w:spacing w:val="20"/>
          <w:sz w:val="24"/>
          <w:highlight w:val="none"/>
          <w:lang w:eastAsia="zh-CN"/>
        </w:rPr>
        <w:t>。</w:t>
      </w:r>
      <w:r>
        <w:rPr>
          <w:rFonts w:hint="eastAsia" w:eastAsia="楷体_GB2312"/>
          <w:color w:val="auto"/>
          <w:spacing w:val="20"/>
          <w:sz w:val="24"/>
          <w:highlight w:val="none"/>
        </w:rPr>
        <w:t>并同意自行承担为</w:t>
      </w:r>
      <w:r>
        <w:rPr>
          <w:rFonts w:hint="eastAsia" w:eastAsia="楷体_GB2312"/>
          <w:color w:val="auto"/>
          <w:sz w:val="24"/>
          <w:highlight w:val="none"/>
          <w:lang w:eastAsia="zh-CN"/>
        </w:rPr>
        <w:t>比选</w:t>
      </w:r>
      <w:r>
        <w:rPr>
          <w:rFonts w:hint="eastAsia" w:eastAsia="楷体_GB2312"/>
          <w:color w:val="auto"/>
          <w:spacing w:val="20"/>
          <w:sz w:val="24"/>
          <w:highlight w:val="none"/>
        </w:rPr>
        <w:t>所发生的一切费用。</w:t>
      </w:r>
    </w:p>
    <w:p>
      <w:pPr>
        <w:adjustRightInd w:val="0"/>
        <w:snapToGrid w:val="0"/>
        <w:spacing w:line="360" w:lineRule="auto"/>
        <w:ind w:firstLine="437" w:firstLineChars="171"/>
        <w:rPr>
          <w:rFonts w:eastAsia="楷体_GB2312"/>
          <w:color w:val="auto"/>
          <w:spacing w:val="20"/>
          <w:sz w:val="24"/>
          <w:highlight w:val="none"/>
        </w:rPr>
      </w:pPr>
      <w:r>
        <w:rPr>
          <w:rFonts w:hint="eastAsia" w:eastAsia="楷体_GB2312"/>
          <w:color w:val="auto"/>
          <w:spacing w:val="8"/>
          <w:sz w:val="24"/>
          <w:highlight w:val="none"/>
        </w:rPr>
        <w:t>我们完全理解你们对工程所提的要求，并同意与你们密切合作。</w:t>
      </w:r>
    </w:p>
    <w:p>
      <w:pPr>
        <w:tabs>
          <w:tab w:val="left" w:pos="5400"/>
        </w:tabs>
        <w:adjustRightInd w:val="0"/>
        <w:snapToGrid w:val="0"/>
        <w:spacing w:line="360" w:lineRule="auto"/>
        <w:ind w:firstLine="540"/>
        <w:outlineLvl w:val="0"/>
        <w:rPr>
          <w:rFonts w:eastAsia="楷体_GB2312"/>
          <w:color w:val="auto"/>
          <w:sz w:val="24"/>
          <w:highlight w:val="none"/>
        </w:rPr>
      </w:pPr>
    </w:p>
    <w:p>
      <w:pPr>
        <w:tabs>
          <w:tab w:val="left" w:pos="5400"/>
        </w:tabs>
        <w:adjustRightInd w:val="0"/>
        <w:snapToGrid w:val="0"/>
        <w:spacing w:line="360" w:lineRule="auto"/>
        <w:ind w:firstLine="540"/>
        <w:outlineLvl w:val="0"/>
        <w:rPr>
          <w:rFonts w:eastAsia="楷体_GB2312"/>
          <w:color w:val="auto"/>
          <w:sz w:val="24"/>
          <w:highlight w:val="none"/>
        </w:rPr>
      </w:pPr>
    </w:p>
    <w:p>
      <w:pPr>
        <w:tabs>
          <w:tab w:val="left" w:pos="5400"/>
        </w:tabs>
        <w:adjustRightInd w:val="0"/>
        <w:snapToGrid w:val="0"/>
        <w:spacing w:line="360" w:lineRule="auto"/>
        <w:ind w:firstLine="540"/>
        <w:outlineLvl w:val="0"/>
        <w:rPr>
          <w:rFonts w:eastAsia="楷体_GB2312"/>
          <w:color w:val="auto"/>
          <w:sz w:val="24"/>
          <w:highlight w:val="none"/>
        </w:rPr>
      </w:pPr>
    </w:p>
    <w:p>
      <w:pPr>
        <w:tabs>
          <w:tab w:val="left" w:pos="5400"/>
        </w:tabs>
        <w:adjustRightInd w:val="0"/>
        <w:snapToGrid w:val="0"/>
        <w:spacing w:line="360" w:lineRule="auto"/>
        <w:ind w:firstLine="4260" w:firstLineChars="1775"/>
        <w:outlineLvl w:val="0"/>
        <w:rPr>
          <w:rFonts w:hint="eastAsia" w:eastAsia="楷体_GB2312"/>
          <w:color w:val="auto"/>
          <w:sz w:val="24"/>
          <w:highlight w:val="none"/>
          <w:u w:val="single"/>
        </w:rPr>
      </w:pPr>
      <w:r>
        <w:rPr>
          <w:rFonts w:hint="eastAsia" w:eastAsia="楷体_GB2312"/>
          <w:color w:val="auto"/>
          <w:sz w:val="24"/>
          <w:highlight w:val="none"/>
        </w:rPr>
        <w:t>参选人：</w:t>
      </w:r>
      <w:r>
        <w:rPr>
          <w:rFonts w:hint="eastAsia" w:eastAsia="楷体_GB2312"/>
          <w:color w:val="auto"/>
          <w:sz w:val="24"/>
          <w:highlight w:val="none"/>
          <w:u w:val="single"/>
        </w:rPr>
        <w:t>（全称、盖公章）</w:t>
      </w:r>
      <w:r>
        <w:rPr>
          <w:rFonts w:eastAsia="楷体_GB2312"/>
          <w:color w:val="auto"/>
          <w:sz w:val="24"/>
          <w:highlight w:val="none"/>
          <w:u w:val="single"/>
        </w:rPr>
        <w:tab/>
      </w:r>
      <w:r>
        <w:rPr>
          <w:rFonts w:hint="eastAsia" w:eastAsia="楷体_GB2312"/>
          <w:color w:val="auto"/>
          <w:sz w:val="24"/>
          <w:highlight w:val="none"/>
          <w:u w:val="single"/>
        </w:rPr>
        <w:t xml:space="preserve">             </w:t>
      </w:r>
    </w:p>
    <w:p>
      <w:pPr>
        <w:tabs>
          <w:tab w:val="left" w:pos="5400"/>
        </w:tabs>
        <w:adjustRightInd w:val="0"/>
        <w:snapToGrid w:val="0"/>
        <w:spacing w:line="360" w:lineRule="auto"/>
        <w:ind w:firstLine="4260" w:firstLineChars="1775"/>
        <w:outlineLvl w:val="0"/>
        <w:rPr>
          <w:rFonts w:hint="eastAsia" w:eastAsia="楷体_GB2312"/>
          <w:color w:val="auto"/>
          <w:sz w:val="24"/>
          <w:highlight w:val="none"/>
        </w:rPr>
      </w:pPr>
      <w:r>
        <w:rPr>
          <w:rFonts w:hint="eastAsia" w:eastAsia="楷体_GB2312"/>
          <w:color w:val="auto"/>
          <w:sz w:val="24"/>
          <w:highlight w:val="none"/>
        </w:rPr>
        <w:t>法定代表人或其授权代理人：</w:t>
      </w:r>
      <w:r>
        <w:rPr>
          <w:rFonts w:hint="eastAsia" w:eastAsia="楷体_GB2312"/>
          <w:color w:val="auto"/>
          <w:sz w:val="24"/>
          <w:highlight w:val="none"/>
          <w:u w:val="single"/>
        </w:rPr>
        <w:t xml:space="preserve">（签字）    </w:t>
      </w:r>
    </w:p>
    <w:p>
      <w:pPr>
        <w:tabs>
          <w:tab w:val="left" w:pos="5400"/>
        </w:tabs>
        <w:adjustRightInd w:val="0"/>
        <w:snapToGrid w:val="0"/>
        <w:spacing w:line="360" w:lineRule="auto"/>
        <w:ind w:firstLine="4980" w:firstLineChars="2075"/>
        <w:rPr>
          <w:rFonts w:eastAsia="楷体_GB2312"/>
          <w:color w:val="auto"/>
          <w:sz w:val="24"/>
          <w:highlight w:val="none"/>
        </w:rPr>
      </w:pPr>
      <w:r>
        <w:rPr>
          <w:rFonts w:hint="eastAsia" w:eastAsia="楷体_GB2312"/>
          <w:color w:val="auto"/>
          <w:sz w:val="24"/>
          <w:highlight w:val="none"/>
        </w:rPr>
        <w:t>日期：年</w:t>
      </w:r>
      <w:r>
        <w:rPr>
          <w:rFonts w:eastAsia="楷体_GB2312"/>
          <w:color w:val="auto"/>
          <w:sz w:val="24"/>
          <w:highlight w:val="none"/>
        </w:rPr>
        <w:t xml:space="preserve">  </w:t>
      </w:r>
      <w:r>
        <w:rPr>
          <w:rFonts w:hint="eastAsia" w:eastAsia="楷体_GB2312"/>
          <w:color w:val="auto"/>
          <w:sz w:val="24"/>
          <w:highlight w:val="none"/>
        </w:rPr>
        <w:t>月</w:t>
      </w:r>
      <w:r>
        <w:rPr>
          <w:rFonts w:eastAsia="楷体_GB2312"/>
          <w:color w:val="auto"/>
          <w:sz w:val="24"/>
          <w:highlight w:val="none"/>
        </w:rPr>
        <w:t xml:space="preserve">  </w:t>
      </w:r>
      <w:r>
        <w:rPr>
          <w:rFonts w:hint="eastAsia" w:eastAsia="楷体_GB2312"/>
          <w:color w:val="auto"/>
          <w:sz w:val="24"/>
          <w:highlight w:val="none"/>
        </w:rPr>
        <w:t>日</w:t>
      </w:r>
    </w:p>
    <w:p>
      <w:pPr>
        <w:adjustRightInd w:val="0"/>
        <w:snapToGrid w:val="0"/>
        <w:spacing w:line="360" w:lineRule="auto"/>
        <w:ind w:firstLine="540"/>
        <w:rPr>
          <w:rFonts w:eastAsia="楷体_GB2312"/>
          <w:color w:val="auto"/>
          <w:sz w:val="24"/>
          <w:highlight w:val="none"/>
        </w:rPr>
      </w:pPr>
    </w:p>
    <w:p>
      <w:pPr>
        <w:adjustRightInd w:val="0"/>
        <w:snapToGrid w:val="0"/>
        <w:spacing w:line="360" w:lineRule="auto"/>
        <w:ind w:firstLine="540"/>
        <w:rPr>
          <w:rFonts w:eastAsia="楷体_GB2312"/>
          <w:color w:val="auto"/>
          <w:sz w:val="24"/>
          <w:highlight w:val="none"/>
        </w:rPr>
      </w:pPr>
    </w:p>
    <w:p>
      <w:pPr>
        <w:adjustRightInd w:val="0"/>
        <w:snapToGrid w:val="0"/>
        <w:spacing w:line="360" w:lineRule="auto"/>
        <w:ind w:firstLine="540"/>
        <w:rPr>
          <w:rFonts w:eastAsia="楷体_GB2312"/>
          <w:color w:val="auto"/>
          <w:sz w:val="24"/>
          <w:highlight w:val="none"/>
        </w:rPr>
      </w:pPr>
    </w:p>
    <w:p>
      <w:pPr>
        <w:adjustRightInd w:val="0"/>
        <w:snapToGrid w:val="0"/>
        <w:spacing w:line="360" w:lineRule="auto"/>
        <w:ind w:firstLine="540"/>
        <w:rPr>
          <w:rFonts w:eastAsia="楷体_GB2312"/>
          <w:color w:val="auto"/>
          <w:sz w:val="24"/>
          <w:highlight w:val="none"/>
        </w:rPr>
      </w:pPr>
    </w:p>
    <w:p>
      <w:pPr>
        <w:adjustRightInd w:val="0"/>
        <w:snapToGrid w:val="0"/>
        <w:spacing w:line="360" w:lineRule="auto"/>
        <w:ind w:firstLine="540"/>
        <w:rPr>
          <w:rFonts w:eastAsia="楷体_GB2312"/>
          <w:color w:val="auto"/>
          <w:sz w:val="24"/>
          <w:highlight w:val="none"/>
        </w:rPr>
      </w:pPr>
    </w:p>
    <w:p>
      <w:pPr>
        <w:adjustRightInd w:val="0"/>
        <w:snapToGrid w:val="0"/>
        <w:spacing w:line="360" w:lineRule="auto"/>
        <w:ind w:firstLine="540"/>
        <w:rPr>
          <w:rFonts w:eastAsia="楷体_GB2312"/>
          <w:color w:val="auto"/>
          <w:sz w:val="24"/>
          <w:highlight w:val="none"/>
        </w:rPr>
      </w:pPr>
    </w:p>
    <w:p>
      <w:pPr>
        <w:adjustRightInd w:val="0"/>
        <w:snapToGrid w:val="0"/>
        <w:spacing w:line="360" w:lineRule="auto"/>
        <w:ind w:firstLine="540"/>
        <w:rPr>
          <w:rFonts w:eastAsia="楷体_GB2312"/>
          <w:color w:val="auto"/>
          <w:sz w:val="24"/>
          <w:highlight w:val="none"/>
        </w:rPr>
      </w:pPr>
    </w:p>
    <w:p>
      <w:pPr>
        <w:rPr>
          <w:rFonts w:eastAsia="楷体_GB2312"/>
          <w:color w:val="auto"/>
          <w:sz w:val="24"/>
          <w:highlight w:val="none"/>
        </w:rPr>
      </w:pPr>
      <w:r>
        <w:rPr>
          <w:rFonts w:eastAsia="楷体_GB2312"/>
          <w:color w:val="auto"/>
          <w:sz w:val="24"/>
          <w:highlight w:val="none"/>
        </w:rPr>
        <w:br w:type="page"/>
      </w:r>
    </w:p>
    <w:p>
      <w:pPr>
        <w:pStyle w:val="3"/>
        <w:ind w:firstLine="3840" w:firstLineChars="1600"/>
        <w:rPr>
          <w:rFonts w:eastAsia="楷体_GB2312"/>
          <w:color w:val="auto"/>
          <w:sz w:val="24"/>
          <w:szCs w:val="24"/>
          <w:highlight w:val="none"/>
        </w:rPr>
      </w:pPr>
      <w:r>
        <w:rPr>
          <w:rFonts w:hint="eastAsia" w:eastAsia="楷体_GB2312"/>
          <w:color w:val="auto"/>
          <w:sz w:val="24"/>
          <w:szCs w:val="24"/>
          <w:highlight w:val="none"/>
        </w:rPr>
        <w:t>法定代表人身份证明</w:t>
      </w:r>
    </w:p>
    <w:p>
      <w:pPr>
        <w:spacing w:line="360" w:lineRule="auto"/>
        <w:ind w:firstLine="480" w:firstLineChars="200"/>
        <w:rPr>
          <w:rFonts w:eastAsia="楷体_GB2312"/>
          <w:color w:val="auto"/>
          <w:sz w:val="24"/>
          <w:highlight w:val="none"/>
        </w:rPr>
      </w:pPr>
    </w:p>
    <w:p>
      <w:pPr>
        <w:spacing w:line="480" w:lineRule="auto"/>
        <w:ind w:firstLine="480" w:firstLineChars="200"/>
        <w:rPr>
          <w:rFonts w:eastAsia="楷体_GB2312"/>
          <w:color w:val="auto"/>
          <w:sz w:val="24"/>
          <w:highlight w:val="none"/>
        </w:rPr>
      </w:pPr>
      <w:r>
        <w:rPr>
          <w:rFonts w:hint="eastAsia" w:eastAsia="楷体_GB2312"/>
          <w:color w:val="auto"/>
          <w:sz w:val="24"/>
          <w:highlight w:val="none"/>
        </w:rPr>
        <w:t>投标人名称：</w:t>
      </w:r>
      <w:r>
        <w:rPr>
          <w:rFonts w:eastAsia="楷体_GB2312"/>
          <w:color w:val="auto"/>
          <w:sz w:val="24"/>
          <w:highlight w:val="none"/>
          <w:u w:val="single"/>
        </w:rPr>
        <w:t xml:space="preserve">                                       </w:t>
      </w:r>
    </w:p>
    <w:p>
      <w:pPr>
        <w:spacing w:line="480" w:lineRule="auto"/>
        <w:ind w:firstLine="480" w:firstLineChars="200"/>
        <w:rPr>
          <w:rFonts w:eastAsia="楷体_GB2312"/>
          <w:color w:val="auto"/>
          <w:sz w:val="24"/>
          <w:highlight w:val="none"/>
        </w:rPr>
      </w:pPr>
      <w:r>
        <w:rPr>
          <w:rFonts w:hint="eastAsia" w:eastAsia="楷体_GB2312"/>
          <w:color w:val="auto"/>
          <w:sz w:val="24"/>
          <w:highlight w:val="none"/>
        </w:rPr>
        <w:t>单</w:t>
      </w:r>
      <w:r>
        <w:rPr>
          <w:rFonts w:eastAsia="楷体_GB2312"/>
          <w:color w:val="auto"/>
          <w:sz w:val="24"/>
          <w:highlight w:val="none"/>
        </w:rPr>
        <w:t xml:space="preserve"> </w:t>
      </w:r>
      <w:r>
        <w:rPr>
          <w:rFonts w:hint="eastAsia" w:eastAsia="楷体_GB2312"/>
          <w:color w:val="auto"/>
          <w:sz w:val="24"/>
          <w:highlight w:val="none"/>
        </w:rPr>
        <w:t>位</w:t>
      </w:r>
      <w:r>
        <w:rPr>
          <w:rFonts w:eastAsia="楷体_GB2312"/>
          <w:color w:val="auto"/>
          <w:sz w:val="24"/>
          <w:highlight w:val="none"/>
        </w:rPr>
        <w:t xml:space="preserve"> </w:t>
      </w:r>
      <w:r>
        <w:rPr>
          <w:rFonts w:hint="eastAsia" w:eastAsia="楷体_GB2312"/>
          <w:color w:val="auto"/>
          <w:sz w:val="24"/>
          <w:highlight w:val="none"/>
        </w:rPr>
        <w:t>性质：</w:t>
      </w:r>
      <w:r>
        <w:rPr>
          <w:rFonts w:eastAsia="楷体_GB2312"/>
          <w:color w:val="auto"/>
          <w:sz w:val="24"/>
          <w:highlight w:val="none"/>
          <w:u w:val="single"/>
        </w:rPr>
        <w:t xml:space="preserve">                                       </w:t>
      </w:r>
    </w:p>
    <w:p>
      <w:pPr>
        <w:spacing w:line="480" w:lineRule="auto"/>
        <w:ind w:firstLine="480" w:firstLineChars="200"/>
        <w:rPr>
          <w:rFonts w:eastAsia="楷体_GB2312"/>
          <w:color w:val="auto"/>
          <w:sz w:val="24"/>
          <w:highlight w:val="none"/>
        </w:rPr>
      </w:pPr>
      <w:r>
        <w:rPr>
          <w:rFonts w:hint="eastAsia" w:eastAsia="楷体_GB2312"/>
          <w:color w:val="auto"/>
          <w:sz w:val="24"/>
          <w:highlight w:val="none"/>
        </w:rPr>
        <w:t>地</w:t>
      </w:r>
      <w:r>
        <w:rPr>
          <w:rFonts w:eastAsia="楷体_GB2312"/>
          <w:color w:val="auto"/>
          <w:sz w:val="24"/>
          <w:highlight w:val="none"/>
        </w:rPr>
        <w:t xml:space="preserve">     </w:t>
      </w:r>
      <w:r>
        <w:rPr>
          <w:rFonts w:hint="eastAsia" w:eastAsia="楷体_GB2312"/>
          <w:color w:val="auto"/>
          <w:sz w:val="24"/>
          <w:highlight w:val="none"/>
        </w:rPr>
        <w:t xml:space="preserve"> 址：</w:t>
      </w:r>
      <w:r>
        <w:rPr>
          <w:rFonts w:eastAsia="楷体_GB2312"/>
          <w:color w:val="auto"/>
          <w:sz w:val="24"/>
          <w:highlight w:val="none"/>
          <w:u w:val="single"/>
        </w:rPr>
        <w:t xml:space="preserve">                                        </w:t>
      </w:r>
    </w:p>
    <w:p>
      <w:pPr>
        <w:spacing w:line="480" w:lineRule="auto"/>
        <w:ind w:firstLine="480" w:firstLineChars="200"/>
        <w:rPr>
          <w:rFonts w:eastAsia="楷体_GB2312"/>
          <w:color w:val="auto"/>
          <w:sz w:val="24"/>
          <w:highlight w:val="none"/>
          <w:u w:val="single"/>
        </w:rPr>
      </w:pPr>
      <w:r>
        <w:rPr>
          <w:rFonts w:hint="eastAsia" w:eastAsia="楷体_GB2312"/>
          <w:color w:val="auto"/>
          <w:sz w:val="24"/>
          <w:highlight w:val="none"/>
        </w:rPr>
        <w:t>姓名：</w:t>
      </w:r>
      <w:r>
        <w:rPr>
          <w:rFonts w:eastAsia="楷体_GB2312"/>
          <w:color w:val="auto"/>
          <w:sz w:val="24"/>
          <w:highlight w:val="none"/>
          <w:u w:val="single"/>
        </w:rPr>
        <w:t xml:space="preserve">          </w:t>
      </w:r>
      <w:r>
        <w:rPr>
          <w:rFonts w:eastAsia="楷体_GB2312"/>
          <w:color w:val="auto"/>
          <w:sz w:val="24"/>
          <w:highlight w:val="none"/>
        </w:rPr>
        <w:t xml:space="preserve">   </w:t>
      </w:r>
      <w:r>
        <w:rPr>
          <w:rFonts w:hint="eastAsia" w:eastAsia="楷体_GB2312"/>
          <w:color w:val="auto"/>
          <w:sz w:val="24"/>
          <w:highlight w:val="none"/>
        </w:rPr>
        <w:t>职务：</w:t>
      </w:r>
      <w:r>
        <w:rPr>
          <w:rFonts w:eastAsia="楷体_GB2312"/>
          <w:color w:val="auto"/>
          <w:sz w:val="24"/>
          <w:highlight w:val="none"/>
          <w:u w:val="single"/>
        </w:rPr>
        <w:t xml:space="preserve">    </w:t>
      </w:r>
      <w:r>
        <w:rPr>
          <w:rFonts w:hint="eastAsia" w:eastAsia="楷体_GB2312"/>
          <w:color w:val="auto"/>
          <w:sz w:val="24"/>
          <w:highlight w:val="none"/>
        </w:rPr>
        <w:t>系</w:t>
      </w:r>
      <w:r>
        <w:rPr>
          <w:rFonts w:eastAsia="楷体_GB2312"/>
          <w:color w:val="auto"/>
          <w:sz w:val="24"/>
          <w:highlight w:val="none"/>
          <w:u w:val="single"/>
        </w:rPr>
        <w:t xml:space="preserve">                        </w:t>
      </w:r>
      <w:r>
        <w:rPr>
          <w:rFonts w:hint="eastAsia" w:eastAsia="楷体_GB2312"/>
          <w:color w:val="auto"/>
          <w:sz w:val="24"/>
          <w:highlight w:val="none"/>
        </w:rPr>
        <w:t>（投标人名称）的法定代表人。</w:t>
      </w:r>
    </w:p>
    <w:p>
      <w:pPr>
        <w:spacing w:line="480" w:lineRule="auto"/>
        <w:ind w:firstLine="960" w:firstLineChars="400"/>
        <w:rPr>
          <w:rFonts w:eastAsia="楷体_GB2312"/>
          <w:color w:val="auto"/>
          <w:sz w:val="24"/>
          <w:highlight w:val="none"/>
        </w:rPr>
      </w:pPr>
      <w:r>
        <w:rPr>
          <w:rFonts w:hint="eastAsia" w:eastAsia="楷体_GB2312"/>
          <w:color w:val="auto"/>
          <w:sz w:val="24"/>
          <w:highlight w:val="none"/>
        </w:rPr>
        <w:t>特此证明。</w:t>
      </w:r>
    </w:p>
    <w:p>
      <w:pPr>
        <w:tabs>
          <w:tab w:val="left" w:pos="5400"/>
        </w:tabs>
        <w:adjustRightInd w:val="0"/>
        <w:snapToGrid w:val="0"/>
        <w:spacing w:line="360" w:lineRule="auto"/>
        <w:ind w:firstLine="4380" w:firstLineChars="1825"/>
        <w:outlineLvl w:val="0"/>
        <w:rPr>
          <w:rFonts w:eastAsia="楷体_GB2312"/>
          <w:color w:val="auto"/>
          <w:sz w:val="24"/>
          <w:highlight w:val="none"/>
        </w:rPr>
      </w:pPr>
      <w:r>
        <w:rPr>
          <w:rFonts w:hint="eastAsia" w:eastAsia="楷体_GB2312"/>
          <w:color w:val="auto"/>
          <w:sz w:val="24"/>
          <w:highlight w:val="none"/>
        </w:rPr>
        <w:t>参选人：</w:t>
      </w:r>
      <w:r>
        <w:rPr>
          <w:rFonts w:hint="eastAsia" w:eastAsia="楷体_GB2312"/>
          <w:color w:val="auto"/>
          <w:sz w:val="24"/>
          <w:highlight w:val="none"/>
          <w:u w:val="single"/>
        </w:rPr>
        <w:t>（全称、盖公章）</w:t>
      </w:r>
      <w:r>
        <w:rPr>
          <w:rFonts w:eastAsia="楷体_GB2312"/>
          <w:color w:val="auto"/>
          <w:sz w:val="24"/>
          <w:highlight w:val="none"/>
          <w:u w:val="single"/>
        </w:rPr>
        <w:tab/>
      </w:r>
    </w:p>
    <w:p>
      <w:pPr>
        <w:snapToGrid w:val="0"/>
        <w:spacing w:line="360" w:lineRule="auto"/>
        <w:rPr>
          <w:rFonts w:eastAsia="楷体_GB2312"/>
          <w:color w:val="auto"/>
          <w:sz w:val="24"/>
          <w:highlight w:val="none"/>
        </w:rPr>
      </w:pPr>
    </w:p>
    <w:p>
      <w:pPr>
        <w:snapToGrid w:val="0"/>
        <w:spacing w:line="360" w:lineRule="auto"/>
        <w:ind w:firstLine="4680" w:firstLineChars="1950"/>
        <w:rPr>
          <w:rFonts w:eastAsia="楷体_GB2312"/>
          <w:color w:val="auto"/>
          <w:sz w:val="24"/>
          <w:highlight w:val="none"/>
        </w:rPr>
      </w:pPr>
      <w:r>
        <w:rPr>
          <w:rFonts w:hint="eastAsia" w:eastAsia="楷体_GB2312"/>
          <w:color w:val="auto"/>
          <w:sz w:val="24"/>
          <w:highlight w:val="none"/>
        </w:rPr>
        <w:t>日期：</w:t>
      </w:r>
      <w:r>
        <w:rPr>
          <w:rFonts w:eastAsia="楷体_GB2312"/>
          <w:color w:val="auto"/>
          <w:sz w:val="24"/>
          <w:highlight w:val="none"/>
        </w:rPr>
        <w:t xml:space="preserve">   </w:t>
      </w:r>
      <w:r>
        <w:rPr>
          <w:rFonts w:hint="eastAsia" w:eastAsia="楷体_GB2312"/>
          <w:color w:val="auto"/>
          <w:sz w:val="24"/>
          <w:highlight w:val="none"/>
        </w:rPr>
        <w:t>年</w:t>
      </w:r>
      <w:r>
        <w:rPr>
          <w:rFonts w:eastAsia="楷体_GB2312"/>
          <w:color w:val="auto"/>
          <w:sz w:val="24"/>
          <w:highlight w:val="none"/>
        </w:rPr>
        <w:t xml:space="preserve">  </w:t>
      </w:r>
      <w:r>
        <w:rPr>
          <w:rFonts w:hint="eastAsia" w:eastAsia="楷体_GB2312"/>
          <w:color w:val="auto"/>
          <w:sz w:val="24"/>
          <w:highlight w:val="none"/>
        </w:rPr>
        <w:t>月</w:t>
      </w:r>
      <w:r>
        <w:rPr>
          <w:rFonts w:eastAsia="楷体_GB2312"/>
          <w:color w:val="auto"/>
          <w:sz w:val="24"/>
          <w:highlight w:val="none"/>
        </w:rPr>
        <w:t xml:space="preserve">  </w:t>
      </w:r>
      <w:r>
        <w:rPr>
          <w:rFonts w:hint="eastAsia" w:eastAsia="楷体_GB2312"/>
          <w:color w:val="auto"/>
          <w:sz w:val="24"/>
          <w:highlight w:val="none"/>
        </w:rPr>
        <w:t>日</w:t>
      </w:r>
    </w:p>
    <w:p>
      <w:pPr>
        <w:snapToGrid w:val="0"/>
        <w:spacing w:line="360" w:lineRule="auto"/>
        <w:ind w:firstLine="615"/>
        <w:rPr>
          <w:rFonts w:eastAsia="楷体_GB2312"/>
          <w:color w:val="auto"/>
          <w:sz w:val="24"/>
          <w:highlight w:val="none"/>
        </w:rPr>
      </w:pPr>
      <w:r>
        <w:rPr>
          <w:rFonts w:hint="eastAsia" w:eastAsia="楷体_GB2312"/>
          <w:color w:val="auto"/>
          <w:sz w:val="24"/>
          <w:highlight w:val="none"/>
        </w:rPr>
        <w:t>附：法定代表人身份证复印件</w:t>
      </w:r>
    </w:p>
    <w:p>
      <w:pPr>
        <w:tabs>
          <w:tab w:val="left" w:pos="5400"/>
        </w:tabs>
        <w:adjustRightInd w:val="0"/>
        <w:snapToGrid w:val="0"/>
        <w:spacing w:line="360" w:lineRule="auto"/>
        <w:rPr>
          <w:rFonts w:eastAsia="楷体_GB2312"/>
          <w:color w:val="auto"/>
          <w:sz w:val="24"/>
          <w:highlight w:val="none"/>
        </w:rPr>
      </w:pPr>
    </w:p>
    <w:p>
      <w:pPr>
        <w:tabs>
          <w:tab w:val="left" w:pos="5400"/>
        </w:tabs>
        <w:adjustRightInd w:val="0"/>
        <w:snapToGrid w:val="0"/>
        <w:spacing w:line="360" w:lineRule="auto"/>
        <w:rPr>
          <w:rFonts w:eastAsia="楷体_GB2312"/>
          <w:color w:val="auto"/>
          <w:sz w:val="24"/>
          <w:highlight w:val="none"/>
        </w:rPr>
      </w:pPr>
    </w:p>
    <w:p>
      <w:pPr>
        <w:tabs>
          <w:tab w:val="left" w:pos="5400"/>
        </w:tabs>
        <w:adjustRightInd w:val="0"/>
        <w:snapToGrid w:val="0"/>
        <w:spacing w:line="360" w:lineRule="auto"/>
        <w:rPr>
          <w:rFonts w:eastAsia="楷体_GB2312"/>
          <w:color w:val="auto"/>
          <w:sz w:val="24"/>
          <w:highlight w:val="none"/>
        </w:rPr>
      </w:pPr>
    </w:p>
    <w:p>
      <w:pPr>
        <w:tabs>
          <w:tab w:val="left" w:pos="5400"/>
        </w:tabs>
        <w:adjustRightInd w:val="0"/>
        <w:snapToGrid w:val="0"/>
        <w:spacing w:line="360" w:lineRule="auto"/>
        <w:rPr>
          <w:rFonts w:eastAsia="楷体_GB2312"/>
          <w:color w:val="auto"/>
          <w:sz w:val="24"/>
          <w:highlight w:val="none"/>
        </w:rPr>
      </w:pPr>
    </w:p>
    <w:p>
      <w:pPr>
        <w:tabs>
          <w:tab w:val="left" w:pos="5400"/>
        </w:tabs>
        <w:adjustRightInd w:val="0"/>
        <w:snapToGrid w:val="0"/>
        <w:spacing w:line="360" w:lineRule="auto"/>
        <w:rPr>
          <w:rFonts w:eastAsia="楷体_GB2312"/>
          <w:color w:val="auto"/>
          <w:sz w:val="24"/>
          <w:highlight w:val="none"/>
        </w:rPr>
      </w:pPr>
    </w:p>
    <w:p>
      <w:pPr>
        <w:tabs>
          <w:tab w:val="left" w:pos="5400"/>
        </w:tabs>
        <w:adjustRightInd w:val="0"/>
        <w:snapToGrid w:val="0"/>
        <w:spacing w:line="360" w:lineRule="auto"/>
        <w:rPr>
          <w:rFonts w:eastAsia="楷体_GB2312"/>
          <w:color w:val="auto"/>
          <w:sz w:val="24"/>
          <w:highlight w:val="none"/>
        </w:rPr>
      </w:pPr>
    </w:p>
    <w:p>
      <w:pPr>
        <w:tabs>
          <w:tab w:val="left" w:pos="5400"/>
        </w:tabs>
        <w:adjustRightInd w:val="0"/>
        <w:snapToGrid w:val="0"/>
        <w:spacing w:line="360" w:lineRule="auto"/>
        <w:rPr>
          <w:rFonts w:eastAsia="楷体_GB2312"/>
          <w:color w:val="auto"/>
          <w:sz w:val="24"/>
          <w:highlight w:val="none"/>
        </w:rPr>
      </w:pPr>
    </w:p>
    <w:p>
      <w:pPr>
        <w:tabs>
          <w:tab w:val="left" w:pos="5400"/>
        </w:tabs>
        <w:adjustRightInd w:val="0"/>
        <w:snapToGrid w:val="0"/>
        <w:spacing w:line="360" w:lineRule="auto"/>
        <w:rPr>
          <w:rFonts w:eastAsia="楷体_GB2312"/>
          <w:color w:val="auto"/>
          <w:sz w:val="24"/>
          <w:highlight w:val="none"/>
        </w:rPr>
      </w:pPr>
    </w:p>
    <w:p>
      <w:pPr>
        <w:tabs>
          <w:tab w:val="left" w:pos="5400"/>
        </w:tabs>
        <w:adjustRightInd w:val="0"/>
        <w:snapToGrid w:val="0"/>
        <w:spacing w:line="360" w:lineRule="auto"/>
        <w:rPr>
          <w:rFonts w:eastAsia="楷体_GB2312"/>
          <w:color w:val="auto"/>
          <w:sz w:val="24"/>
          <w:highlight w:val="none"/>
        </w:rPr>
      </w:pPr>
    </w:p>
    <w:p>
      <w:pPr>
        <w:tabs>
          <w:tab w:val="left" w:pos="5400"/>
        </w:tabs>
        <w:adjustRightInd w:val="0"/>
        <w:snapToGrid w:val="0"/>
        <w:spacing w:line="360" w:lineRule="auto"/>
        <w:rPr>
          <w:rFonts w:eastAsia="楷体_GB2312"/>
          <w:color w:val="auto"/>
          <w:sz w:val="24"/>
          <w:highlight w:val="none"/>
        </w:rPr>
      </w:pPr>
    </w:p>
    <w:p>
      <w:pPr>
        <w:tabs>
          <w:tab w:val="left" w:pos="5400"/>
        </w:tabs>
        <w:adjustRightInd w:val="0"/>
        <w:snapToGrid w:val="0"/>
        <w:spacing w:line="360" w:lineRule="auto"/>
        <w:rPr>
          <w:rFonts w:eastAsia="楷体_GB2312"/>
          <w:color w:val="auto"/>
          <w:sz w:val="24"/>
          <w:highlight w:val="none"/>
        </w:rPr>
      </w:pPr>
    </w:p>
    <w:p>
      <w:pPr>
        <w:tabs>
          <w:tab w:val="left" w:pos="5400"/>
        </w:tabs>
        <w:adjustRightInd w:val="0"/>
        <w:snapToGrid w:val="0"/>
        <w:spacing w:line="360" w:lineRule="auto"/>
        <w:rPr>
          <w:rFonts w:eastAsia="楷体_GB2312"/>
          <w:color w:val="auto"/>
          <w:sz w:val="24"/>
          <w:highlight w:val="none"/>
        </w:rPr>
      </w:pPr>
    </w:p>
    <w:p>
      <w:pPr>
        <w:tabs>
          <w:tab w:val="left" w:pos="5400"/>
        </w:tabs>
        <w:adjustRightInd w:val="0"/>
        <w:snapToGrid w:val="0"/>
        <w:spacing w:line="360" w:lineRule="auto"/>
        <w:rPr>
          <w:rFonts w:eastAsia="楷体_GB2312"/>
          <w:color w:val="auto"/>
          <w:sz w:val="24"/>
          <w:highlight w:val="none"/>
        </w:rPr>
      </w:pPr>
    </w:p>
    <w:p>
      <w:pPr>
        <w:tabs>
          <w:tab w:val="left" w:pos="5400"/>
        </w:tabs>
        <w:adjustRightInd w:val="0"/>
        <w:snapToGrid w:val="0"/>
        <w:spacing w:line="360" w:lineRule="auto"/>
        <w:rPr>
          <w:rFonts w:eastAsia="楷体_GB2312"/>
          <w:color w:val="auto"/>
          <w:sz w:val="24"/>
          <w:highlight w:val="none"/>
        </w:rPr>
      </w:pPr>
    </w:p>
    <w:p>
      <w:pPr>
        <w:tabs>
          <w:tab w:val="left" w:pos="5400"/>
        </w:tabs>
        <w:adjustRightInd w:val="0"/>
        <w:snapToGrid w:val="0"/>
        <w:spacing w:line="360" w:lineRule="auto"/>
        <w:rPr>
          <w:rFonts w:eastAsia="楷体_GB2312"/>
          <w:color w:val="auto"/>
          <w:sz w:val="24"/>
          <w:highlight w:val="none"/>
        </w:rPr>
      </w:pPr>
    </w:p>
    <w:p>
      <w:pPr>
        <w:snapToGrid w:val="0"/>
        <w:spacing w:line="360" w:lineRule="auto"/>
        <w:rPr>
          <w:rFonts w:hint="eastAsia" w:eastAsia="楷体_GB2312"/>
          <w:color w:val="auto"/>
          <w:sz w:val="24"/>
          <w:highlight w:val="none"/>
        </w:rPr>
      </w:pPr>
    </w:p>
    <w:p>
      <w:pPr>
        <w:pStyle w:val="2"/>
        <w:rPr>
          <w:rFonts w:hint="eastAsia"/>
        </w:rPr>
      </w:pPr>
    </w:p>
    <w:p>
      <w:pPr>
        <w:snapToGrid w:val="0"/>
        <w:spacing w:line="360" w:lineRule="auto"/>
        <w:jc w:val="center"/>
        <w:rPr>
          <w:rFonts w:eastAsia="楷体_GB2312"/>
          <w:b/>
          <w:bCs/>
          <w:color w:val="auto"/>
          <w:sz w:val="24"/>
          <w:highlight w:val="none"/>
        </w:rPr>
      </w:pPr>
      <w:r>
        <w:rPr>
          <w:rFonts w:hint="eastAsia" w:eastAsia="楷体_GB2312"/>
          <w:b/>
          <w:bCs/>
          <w:color w:val="auto"/>
          <w:sz w:val="24"/>
          <w:highlight w:val="none"/>
        </w:rPr>
        <w:t>授权委托书</w:t>
      </w:r>
    </w:p>
    <w:p>
      <w:pPr>
        <w:snapToGrid w:val="0"/>
        <w:spacing w:line="360" w:lineRule="auto"/>
        <w:rPr>
          <w:rFonts w:eastAsia="楷体_GB2312"/>
          <w:color w:val="auto"/>
          <w:sz w:val="24"/>
          <w:highlight w:val="none"/>
        </w:rPr>
      </w:pPr>
    </w:p>
    <w:p>
      <w:pPr>
        <w:snapToGrid w:val="0"/>
        <w:spacing w:line="360" w:lineRule="auto"/>
        <w:ind w:left="359" w:leftChars="171" w:firstLine="491" w:firstLineChars="205"/>
        <w:rPr>
          <w:rFonts w:eastAsia="楷体_GB2312"/>
          <w:color w:val="auto"/>
          <w:sz w:val="24"/>
          <w:highlight w:val="none"/>
        </w:rPr>
      </w:pPr>
      <w:r>
        <w:rPr>
          <w:rFonts w:hint="eastAsia" w:eastAsia="楷体_GB2312"/>
          <w:color w:val="auto"/>
          <w:sz w:val="24"/>
          <w:highlight w:val="none"/>
        </w:rPr>
        <w:t>本授权书声明：</w:t>
      </w:r>
      <w:r>
        <w:rPr>
          <w:rFonts w:eastAsia="楷体_GB2312"/>
          <w:color w:val="auto"/>
          <w:spacing w:val="20"/>
          <w:sz w:val="24"/>
          <w:highlight w:val="none"/>
          <w:u w:val="single"/>
        </w:rPr>
        <w:t xml:space="preserve">       </w:t>
      </w:r>
      <w:r>
        <w:rPr>
          <w:rFonts w:hint="eastAsia" w:eastAsia="楷体_GB2312"/>
          <w:color w:val="auto"/>
          <w:sz w:val="24"/>
          <w:highlight w:val="none"/>
        </w:rPr>
        <w:t>（姓名）系</w:t>
      </w:r>
      <w:r>
        <w:rPr>
          <w:rFonts w:eastAsia="楷体_GB2312"/>
          <w:color w:val="auto"/>
          <w:spacing w:val="20"/>
          <w:sz w:val="24"/>
          <w:highlight w:val="none"/>
          <w:u w:val="single"/>
        </w:rPr>
        <w:t xml:space="preserve">       </w:t>
      </w:r>
      <w:r>
        <w:rPr>
          <w:rFonts w:hint="eastAsia" w:eastAsia="楷体_GB2312"/>
          <w:color w:val="auto"/>
          <w:sz w:val="24"/>
          <w:highlight w:val="none"/>
        </w:rPr>
        <w:t>（参选人名称）的法定代表人，现授权委托</w:t>
      </w:r>
      <w:r>
        <w:rPr>
          <w:rFonts w:eastAsia="楷体_GB2312"/>
          <w:color w:val="auto"/>
          <w:spacing w:val="20"/>
          <w:sz w:val="24"/>
          <w:highlight w:val="none"/>
          <w:u w:val="single"/>
        </w:rPr>
        <w:t xml:space="preserve">       </w:t>
      </w:r>
      <w:r>
        <w:rPr>
          <w:rFonts w:hint="eastAsia" w:eastAsia="楷体_GB2312"/>
          <w:color w:val="auto"/>
          <w:sz w:val="24"/>
          <w:highlight w:val="none"/>
        </w:rPr>
        <w:t>（姓名）为本公司的合法代理人，以本公司的名义参加</w:t>
      </w:r>
      <w:r>
        <w:rPr>
          <w:rFonts w:eastAsia="楷体_GB2312"/>
          <w:color w:val="auto"/>
          <w:spacing w:val="20"/>
          <w:sz w:val="24"/>
          <w:highlight w:val="none"/>
          <w:u w:val="single"/>
        </w:rPr>
        <w:t xml:space="preserve">       </w:t>
      </w:r>
      <w:r>
        <w:rPr>
          <w:rFonts w:hint="eastAsia" w:eastAsia="楷体_GB2312"/>
          <w:color w:val="auto"/>
          <w:sz w:val="24"/>
          <w:highlight w:val="none"/>
        </w:rPr>
        <w:t>（采购人）的</w:t>
      </w:r>
      <w:r>
        <w:rPr>
          <w:rFonts w:eastAsia="楷体_GB2312"/>
          <w:color w:val="auto"/>
          <w:spacing w:val="20"/>
          <w:sz w:val="24"/>
          <w:highlight w:val="none"/>
          <w:u w:val="single"/>
        </w:rPr>
        <w:t xml:space="preserve">                 </w:t>
      </w:r>
      <w:r>
        <w:rPr>
          <w:rFonts w:hint="eastAsia" w:eastAsia="楷体_GB2312"/>
          <w:color w:val="auto"/>
          <w:sz w:val="24"/>
          <w:highlight w:val="none"/>
          <w:lang w:eastAsia="zh-CN"/>
        </w:rPr>
        <w:t>比选</w:t>
      </w:r>
      <w:r>
        <w:rPr>
          <w:rFonts w:hint="eastAsia" w:eastAsia="楷体_GB2312"/>
          <w:color w:val="auto"/>
          <w:sz w:val="24"/>
          <w:highlight w:val="none"/>
        </w:rPr>
        <w:t>活动。代理人在开选、评审、合同谈判过程中所签署的一切文件和处理与之有关的一切事务，本法定代表人（负责人）予以承认，由我单位负责履行。（其签名真迹如书尾所示）</w:t>
      </w:r>
    </w:p>
    <w:p>
      <w:pPr>
        <w:snapToGrid w:val="0"/>
        <w:spacing w:line="360" w:lineRule="auto"/>
        <w:ind w:firstLine="852" w:firstLineChars="355"/>
        <w:rPr>
          <w:rFonts w:eastAsia="楷体_GB2312"/>
          <w:color w:val="auto"/>
          <w:sz w:val="24"/>
          <w:highlight w:val="none"/>
        </w:rPr>
      </w:pPr>
      <w:r>
        <w:rPr>
          <w:rFonts w:hint="eastAsia" w:eastAsia="楷体_GB2312"/>
          <w:color w:val="auto"/>
          <w:sz w:val="24"/>
          <w:highlight w:val="none"/>
        </w:rPr>
        <w:t>代理人无转委权，特此委托</w:t>
      </w:r>
    </w:p>
    <w:p>
      <w:pPr>
        <w:snapToGrid w:val="0"/>
        <w:spacing w:line="360" w:lineRule="auto"/>
        <w:ind w:firstLine="615"/>
        <w:rPr>
          <w:rFonts w:eastAsia="楷体_GB2312"/>
          <w:color w:val="auto"/>
          <w:sz w:val="24"/>
          <w:highlight w:val="none"/>
        </w:rPr>
      </w:pPr>
      <w:r>
        <w:rPr>
          <w:rFonts w:eastAsia="楷体_GB2312"/>
          <w:color w:val="auto"/>
          <w:sz w:val="24"/>
          <w:highlight w:val="none"/>
        </w:rPr>
        <w:t xml:space="preserve">              </w:t>
      </w:r>
    </w:p>
    <w:p>
      <w:pPr>
        <w:snapToGrid w:val="0"/>
        <w:spacing w:line="360" w:lineRule="auto"/>
        <w:ind w:firstLine="3960" w:firstLineChars="1650"/>
        <w:rPr>
          <w:rFonts w:eastAsia="楷体_GB2312"/>
          <w:color w:val="auto"/>
          <w:sz w:val="24"/>
          <w:highlight w:val="none"/>
          <w:u w:val="single"/>
        </w:rPr>
      </w:pPr>
      <w:r>
        <w:rPr>
          <w:rFonts w:hint="eastAsia" w:eastAsia="楷体_GB2312"/>
          <w:color w:val="auto"/>
          <w:sz w:val="24"/>
          <w:highlight w:val="none"/>
        </w:rPr>
        <w:t>参选人：</w:t>
      </w:r>
      <w:r>
        <w:rPr>
          <w:rFonts w:hint="eastAsia" w:eastAsia="楷体_GB2312"/>
          <w:color w:val="auto"/>
          <w:sz w:val="24"/>
          <w:highlight w:val="none"/>
          <w:u w:val="single"/>
        </w:rPr>
        <w:t>（全称、盖公章）</w:t>
      </w:r>
      <w:r>
        <w:rPr>
          <w:rFonts w:eastAsia="楷体_GB2312"/>
          <w:color w:val="auto"/>
          <w:sz w:val="24"/>
          <w:highlight w:val="none"/>
          <w:u w:val="single"/>
        </w:rPr>
        <w:tab/>
      </w:r>
    </w:p>
    <w:p>
      <w:pPr>
        <w:snapToGrid w:val="0"/>
        <w:spacing w:line="360" w:lineRule="auto"/>
        <w:ind w:firstLine="3960" w:firstLineChars="1650"/>
        <w:rPr>
          <w:rFonts w:eastAsia="楷体_GB2312"/>
          <w:color w:val="auto"/>
          <w:sz w:val="24"/>
          <w:highlight w:val="none"/>
        </w:rPr>
      </w:pPr>
      <w:r>
        <w:rPr>
          <w:rFonts w:hint="eastAsia" w:eastAsia="楷体_GB2312"/>
          <w:color w:val="auto"/>
          <w:sz w:val="24"/>
          <w:highlight w:val="none"/>
        </w:rPr>
        <w:t>法定代表人：（签字）</w:t>
      </w:r>
    </w:p>
    <w:p>
      <w:pPr>
        <w:snapToGrid w:val="0"/>
        <w:spacing w:line="360" w:lineRule="auto"/>
        <w:ind w:firstLine="3960" w:firstLineChars="1650"/>
        <w:rPr>
          <w:rFonts w:eastAsia="楷体_GB2312"/>
          <w:color w:val="auto"/>
          <w:sz w:val="24"/>
          <w:highlight w:val="none"/>
        </w:rPr>
      </w:pPr>
      <w:r>
        <w:rPr>
          <w:rFonts w:hint="eastAsia" w:eastAsia="楷体_GB2312"/>
          <w:color w:val="auto"/>
          <w:sz w:val="24"/>
          <w:highlight w:val="none"/>
        </w:rPr>
        <w:t>身份证号：</w:t>
      </w:r>
    </w:p>
    <w:p>
      <w:pPr>
        <w:adjustRightInd w:val="0"/>
        <w:snapToGrid w:val="0"/>
        <w:spacing w:line="360" w:lineRule="auto"/>
        <w:ind w:firstLine="540"/>
        <w:rPr>
          <w:rFonts w:eastAsia="楷体_GB2312"/>
          <w:color w:val="auto"/>
          <w:sz w:val="24"/>
          <w:highlight w:val="none"/>
        </w:rPr>
      </w:pPr>
      <w:r>
        <w:rPr>
          <w:rFonts w:eastAsia="楷体_GB2312"/>
          <w:color w:val="auto"/>
          <w:sz w:val="24"/>
          <w:highlight w:val="none"/>
        </w:rPr>
        <w:t xml:space="preserve">                             </w:t>
      </w:r>
      <w:r>
        <w:rPr>
          <w:rFonts w:hint="eastAsia" w:eastAsia="楷体_GB2312"/>
          <w:color w:val="auto"/>
          <w:sz w:val="24"/>
          <w:highlight w:val="none"/>
        </w:rPr>
        <w:t>委托代理人：（签字）</w:t>
      </w:r>
    </w:p>
    <w:p>
      <w:pPr>
        <w:snapToGrid w:val="0"/>
        <w:spacing w:line="360" w:lineRule="auto"/>
        <w:ind w:firstLine="4080" w:firstLineChars="1700"/>
        <w:rPr>
          <w:rFonts w:eastAsia="楷体_GB2312"/>
          <w:color w:val="auto"/>
          <w:sz w:val="24"/>
          <w:highlight w:val="none"/>
        </w:rPr>
      </w:pPr>
      <w:r>
        <w:rPr>
          <w:rFonts w:hint="eastAsia" w:eastAsia="楷体_GB2312"/>
          <w:color w:val="auto"/>
          <w:sz w:val="24"/>
          <w:highlight w:val="none"/>
        </w:rPr>
        <w:t>份证号：</w:t>
      </w:r>
    </w:p>
    <w:p>
      <w:pPr>
        <w:snapToGrid w:val="0"/>
        <w:spacing w:line="360" w:lineRule="auto"/>
        <w:rPr>
          <w:rFonts w:eastAsia="楷体_GB2312"/>
          <w:color w:val="auto"/>
          <w:sz w:val="24"/>
          <w:highlight w:val="none"/>
        </w:rPr>
      </w:pPr>
    </w:p>
    <w:p>
      <w:pPr>
        <w:snapToGrid w:val="0"/>
        <w:spacing w:line="360" w:lineRule="auto"/>
        <w:ind w:firstLine="4080" w:firstLineChars="1700"/>
        <w:rPr>
          <w:rFonts w:eastAsia="楷体_GB2312"/>
          <w:color w:val="auto"/>
          <w:sz w:val="24"/>
          <w:highlight w:val="none"/>
        </w:rPr>
      </w:pPr>
      <w:r>
        <w:rPr>
          <w:rFonts w:hint="eastAsia" w:eastAsia="楷体_GB2312"/>
          <w:color w:val="auto"/>
          <w:sz w:val="24"/>
          <w:highlight w:val="none"/>
        </w:rPr>
        <w:t>日期：</w:t>
      </w:r>
      <w:r>
        <w:rPr>
          <w:rFonts w:eastAsia="楷体_GB2312"/>
          <w:color w:val="auto"/>
          <w:sz w:val="24"/>
          <w:highlight w:val="none"/>
        </w:rPr>
        <w:t xml:space="preserve">   </w:t>
      </w:r>
      <w:r>
        <w:rPr>
          <w:rFonts w:hint="eastAsia" w:eastAsia="楷体_GB2312"/>
          <w:color w:val="auto"/>
          <w:sz w:val="24"/>
          <w:highlight w:val="none"/>
        </w:rPr>
        <w:t>年</w:t>
      </w:r>
      <w:r>
        <w:rPr>
          <w:rFonts w:eastAsia="楷体_GB2312"/>
          <w:color w:val="auto"/>
          <w:sz w:val="24"/>
          <w:highlight w:val="none"/>
        </w:rPr>
        <w:t xml:space="preserve">  </w:t>
      </w:r>
      <w:r>
        <w:rPr>
          <w:rFonts w:hint="eastAsia" w:eastAsia="楷体_GB2312"/>
          <w:color w:val="auto"/>
          <w:sz w:val="24"/>
          <w:highlight w:val="none"/>
        </w:rPr>
        <w:t>月</w:t>
      </w:r>
      <w:r>
        <w:rPr>
          <w:rFonts w:eastAsia="楷体_GB2312"/>
          <w:color w:val="auto"/>
          <w:sz w:val="24"/>
          <w:highlight w:val="none"/>
        </w:rPr>
        <w:t xml:space="preserve">  </w:t>
      </w:r>
      <w:r>
        <w:rPr>
          <w:rFonts w:hint="eastAsia" w:eastAsia="楷体_GB2312"/>
          <w:color w:val="auto"/>
          <w:sz w:val="24"/>
          <w:highlight w:val="none"/>
        </w:rPr>
        <w:t>日</w:t>
      </w:r>
    </w:p>
    <w:p>
      <w:pPr>
        <w:snapToGrid w:val="0"/>
        <w:spacing w:line="360" w:lineRule="auto"/>
        <w:rPr>
          <w:rFonts w:eastAsia="楷体_GB2312"/>
          <w:color w:val="auto"/>
          <w:sz w:val="24"/>
          <w:highlight w:val="none"/>
        </w:rPr>
      </w:pPr>
    </w:p>
    <w:p>
      <w:pPr>
        <w:snapToGrid w:val="0"/>
        <w:spacing w:line="360" w:lineRule="auto"/>
        <w:ind w:firstLine="720" w:firstLineChars="300"/>
        <w:rPr>
          <w:rFonts w:eastAsia="楷体_GB2312"/>
          <w:color w:val="auto"/>
          <w:sz w:val="24"/>
          <w:highlight w:val="none"/>
        </w:rPr>
      </w:pPr>
      <w:r>
        <w:rPr>
          <w:rFonts w:hint="eastAsia" w:eastAsia="楷体_GB2312"/>
          <w:color w:val="auto"/>
          <w:sz w:val="24"/>
          <w:highlight w:val="none"/>
        </w:rPr>
        <w:t>（法定代表人及委托代理人身份证复印件粘贴处）</w:t>
      </w:r>
    </w:p>
    <w:p>
      <w:pPr>
        <w:snapToGrid w:val="0"/>
        <w:spacing w:line="360" w:lineRule="auto"/>
        <w:ind w:firstLine="615"/>
        <w:rPr>
          <w:rFonts w:eastAsia="楷体_GB2312"/>
          <w:color w:val="auto"/>
          <w:sz w:val="24"/>
          <w:highlight w:val="none"/>
        </w:rPr>
      </w:pPr>
    </w:p>
    <w:p>
      <w:pPr>
        <w:tabs>
          <w:tab w:val="left" w:pos="5400"/>
        </w:tabs>
        <w:adjustRightInd w:val="0"/>
        <w:snapToGrid w:val="0"/>
        <w:spacing w:line="360" w:lineRule="auto"/>
        <w:rPr>
          <w:rFonts w:eastAsia="楷体_GB2312"/>
          <w:color w:val="auto"/>
          <w:sz w:val="24"/>
          <w:highlight w:val="none"/>
        </w:rPr>
      </w:pPr>
    </w:p>
    <w:p>
      <w:pPr>
        <w:tabs>
          <w:tab w:val="left" w:pos="5400"/>
        </w:tabs>
        <w:adjustRightInd w:val="0"/>
        <w:snapToGrid w:val="0"/>
        <w:spacing w:line="360" w:lineRule="auto"/>
        <w:rPr>
          <w:rFonts w:eastAsia="楷体_GB2312"/>
          <w:color w:val="auto"/>
          <w:sz w:val="24"/>
          <w:highlight w:val="none"/>
        </w:rPr>
      </w:pPr>
    </w:p>
    <w:p>
      <w:pPr>
        <w:tabs>
          <w:tab w:val="left" w:pos="5400"/>
        </w:tabs>
        <w:adjustRightInd w:val="0"/>
        <w:snapToGrid w:val="0"/>
        <w:spacing w:line="360" w:lineRule="auto"/>
        <w:rPr>
          <w:rFonts w:eastAsia="楷体_GB2312"/>
          <w:color w:val="auto"/>
          <w:sz w:val="24"/>
          <w:highlight w:val="none"/>
        </w:rPr>
      </w:pPr>
    </w:p>
    <w:p>
      <w:pPr>
        <w:tabs>
          <w:tab w:val="left" w:pos="5400"/>
        </w:tabs>
        <w:adjustRightInd w:val="0"/>
        <w:snapToGrid w:val="0"/>
        <w:spacing w:line="360" w:lineRule="auto"/>
        <w:rPr>
          <w:rFonts w:eastAsia="楷体_GB2312"/>
          <w:color w:val="auto"/>
          <w:sz w:val="24"/>
          <w:highlight w:val="none"/>
        </w:rPr>
      </w:pPr>
    </w:p>
    <w:p>
      <w:pPr>
        <w:tabs>
          <w:tab w:val="left" w:pos="5400"/>
        </w:tabs>
        <w:adjustRightInd w:val="0"/>
        <w:snapToGrid w:val="0"/>
        <w:spacing w:line="360" w:lineRule="auto"/>
        <w:rPr>
          <w:rFonts w:eastAsia="楷体_GB2312"/>
          <w:color w:val="auto"/>
          <w:sz w:val="24"/>
          <w:highlight w:val="none"/>
        </w:rPr>
      </w:pPr>
    </w:p>
    <w:p>
      <w:pPr>
        <w:tabs>
          <w:tab w:val="left" w:pos="5400"/>
        </w:tabs>
        <w:adjustRightInd w:val="0"/>
        <w:snapToGrid w:val="0"/>
        <w:spacing w:line="360" w:lineRule="auto"/>
        <w:rPr>
          <w:rFonts w:eastAsia="楷体_GB2312"/>
          <w:color w:val="auto"/>
          <w:sz w:val="24"/>
          <w:highlight w:val="none"/>
        </w:rPr>
      </w:pPr>
    </w:p>
    <w:p>
      <w:pPr>
        <w:tabs>
          <w:tab w:val="left" w:pos="5400"/>
        </w:tabs>
        <w:adjustRightInd w:val="0"/>
        <w:snapToGrid w:val="0"/>
        <w:spacing w:line="360" w:lineRule="auto"/>
        <w:rPr>
          <w:rFonts w:eastAsia="楷体_GB2312"/>
          <w:color w:val="auto"/>
          <w:sz w:val="24"/>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spacing w:line="480" w:lineRule="auto"/>
        <w:ind w:firstLine="480" w:firstLineChars="200"/>
        <w:jc w:val="center"/>
        <w:rPr>
          <w:rFonts w:hint="eastAsia" w:eastAsia="楷体_GB2312"/>
          <w:color w:val="auto"/>
          <w:sz w:val="24"/>
          <w:highlight w:val="none"/>
          <w:u w:val="none"/>
          <w:lang w:val="en-US" w:eastAsia="zh-CN"/>
        </w:rPr>
      </w:pPr>
      <w:r>
        <w:rPr>
          <w:rFonts w:hint="eastAsia" w:eastAsia="楷体_GB2312"/>
          <w:color w:val="auto"/>
          <w:sz w:val="24"/>
          <w:highlight w:val="none"/>
          <w:u w:val="none"/>
          <w:lang w:val="en-US" w:eastAsia="zh-CN"/>
        </w:rPr>
        <w:t>承诺书</w:t>
      </w:r>
    </w:p>
    <w:p>
      <w:pPr>
        <w:spacing w:line="480" w:lineRule="auto"/>
        <w:rPr>
          <w:rFonts w:hint="eastAsia" w:eastAsia="楷体_GB2312"/>
          <w:color w:val="auto"/>
          <w:sz w:val="24"/>
          <w:highlight w:val="none"/>
          <w:u w:val="single"/>
          <w:lang w:val="en-US" w:eastAsia="zh-CN"/>
        </w:rPr>
      </w:pPr>
      <w:r>
        <w:rPr>
          <w:rFonts w:hint="eastAsia" w:eastAsia="楷体_GB2312"/>
          <w:color w:val="auto"/>
          <w:sz w:val="24"/>
          <w:highlight w:val="none"/>
          <w:u w:val="none"/>
          <w:lang w:val="en-US" w:eastAsia="zh-CN"/>
        </w:rPr>
        <w:t>致：</w:t>
      </w:r>
      <w:r>
        <w:rPr>
          <w:rFonts w:eastAsia="楷体_GB2312"/>
          <w:color w:val="auto"/>
          <w:sz w:val="24"/>
          <w:highlight w:val="none"/>
          <w:u w:val="single"/>
        </w:rPr>
        <w:t xml:space="preserve">                    </w:t>
      </w:r>
    </w:p>
    <w:p>
      <w:pPr>
        <w:spacing w:line="480" w:lineRule="auto"/>
        <w:ind w:firstLine="480" w:firstLineChars="200"/>
        <w:rPr>
          <w:rFonts w:hint="eastAsia" w:eastAsia="楷体_GB2312"/>
          <w:color w:val="auto"/>
          <w:sz w:val="24"/>
          <w:highlight w:val="none"/>
          <w:u w:val="none"/>
          <w:lang w:val="en-US" w:eastAsia="zh-CN"/>
        </w:rPr>
      </w:pPr>
      <w:r>
        <w:rPr>
          <w:rFonts w:hint="eastAsia" w:eastAsia="楷体_GB2312"/>
          <w:color w:val="auto"/>
          <w:sz w:val="24"/>
          <w:highlight w:val="none"/>
          <w:u w:val="none"/>
          <w:lang w:val="en-US" w:eastAsia="zh-CN"/>
        </w:rPr>
        <w:t>我公司承诺：将客观、公正开展</w:t>
      </w:r>
      <w:r>
        <w:rPr>
          <w:rFonts w:hint="eastAsia" w:eastAsia="楷体_GB2312"/>
          <w:color w:val="auto"/>
          <w:sz w:val="24"/>
          <w:highlight w:val="none"/>
          <w:u w:val="single"/>
          <w:lang w:val="en-US" w:eastAsia="zh-CN"/>
        </w:rPr>
        <w:t xml:space="preserve">       </w:t>
      </w:r>
      <w:r>
        <w:rPr>
          <w:rFonts w:hint="eastAsia" w:eastAsia="楷体_GB2312"/>
          <w:color w:val="auto"/>
          <w:sz w:val="24"/>
          <w:highlight w:val="none"/>
          <w:u w:val="none"/>
          <w:lang w:val="en-US" w:eastAsia="zh-CN"/>
        </w:rPr>
        <w:t>工作。若我</w:t>
      </w:r>
      <w:bookmarkStart w:id="60" w:name="_GoBack"/>
      <w:bookmarkEnd w:id="60"/>
      <w:r>
        <w:rPr>
          <w:rFonts w:hint="eastAsia" w:eastAsia="楷体_GB2312"/>
          <w:color w:val="auto"/>
          <w:sz w:val="24"/>
          <w:highlight w:val="none"/>
          <w:u w:val="none"/>
          <w:lang w:val="en-US" w:eastAsia="zh-CN"/>
        </w:rPr>
        <w:t>方有损害业主权益的行为，贵单位有权采取将我单位单位列入不再合作黑名单等一切可能措施。</w:t>
      </w:r>
    </w:p>
    <w:p>
      <w:pPr>
        <w:spacing w:line="480" w:lineRule="auto"/>
        <w:ind w:firstLine="480" w:firstLineChars="200"/>
        <w:rPr>
          <w:rFonts w:hint="eastAsia" w:eastAsia="楷体_GB2312"/>
          <w:color w:val="auto"/>
          <w:sz w:val="24"/>
          <w:highlight w:val="none"/>
          <w:u w:val="none"/>
          <w:lang w:val="en-US" w:eastAsia="zh-CN"/>
        </w:rPr>
      </w:pPr>
      <w:r>
        <w:rPr>
          <w:rFonts w:hint="eastAsia" w:eastAsia="楷体_GB2312"/>
          <w:color w:val="auto"/>
          <w:sz w:val="24"/>
          <w:highlight w:val="none"/>
          <w:u w:val="none"/>
          <w:lang w:val="en-US" w:eastAsia="zh-CN"/>
        </w:rPr>
        <w:t>特此承诺</w:t>
      </w:r>
    </w:p>
    <w:p>
      <w:pPr>
        <w:spacing w:line="480" w:lineRule="auto"/>
        <w:ind w:firstLine="480" w:firstLineChars="200"/>
        <w:rPr>
          <w:rFonts w:hint="eastAsia" w:eastAsia="楷体_GB2312"/>
          <w:color w:val="auto"/>
          <w:sz w:val="24"/>
          <w:highlight w:val="none"/>
          <w:u w:val="none"/>
          <w:lang w:val="en-US" w:eastAsia="zh-CN"/>
        </w:rPr>
      </w:pPr>
    </w:p>
    <w:p>
      <w:pPr>
        <w:spacing w:line="480" w:lineRule="auto"/>
        <w:ind w:firstLine="4080" w:firstLineChars="1700"/>
        <w:rPr>
          <w:rFonts w:hint="eastAsia" w:eastAsia="楷体_GB2312"/>
          <w:color w:val="auto"/>
          <w:sz w:val="24"/>
          <w:highlight w:val="none"/>
          <w:u w:val="none"/>
          <w:lang w:val="en-US" w:eastAsia="zh-CN"/>
        </w:rPr>
      </w:pPr>
      <w:r>
        <w:rPr>
          <w:rFonts w:hint="eastAsia" w:eastAsia="楷体_GB2312"/>
          <w:color w:val="auto"/>
          <w:sz w:val="24"/>
          <w:highlight w:val="none"/>
          <w:u w:val="none"/>
          <w:lang w:val="en-US" w:eastAsia="zh-CN"/>
        </w:rPr>
        <w:t>参选人：（全称、盖公章）</w:t>
      </w:r>
      <w:r>
        <w:rPr>
          <w:rFonts w:hint="eastAsia" w:eastAsia="楷体_GB2312"/>
          <w:color w:val="auto"/>
          <w:sz w:val="24"/>
          <w:highlight w:val="none"/>
          <w:u w:val="none"/>
          <w:lang w:val="en-US" w:eastAsia="zh-CN"/>
        </w:rPr>
        <w:tab/>
      </w:r>
    </w:p>
    <w:p>
      <w:pPr>
        <w:spacing w:line="480" w:lineRule="auto"/>
        <w:ind w:firstLine="480" w:firstLineChars="200"/>
        <w:rPr>
          <w:rFonts w:hint="eastAsia" w:eastAsia="楷体_GB2312"/>
          <w:color w:val="auto"/>
          <w:sz w:val="24"/>
          <w:highlight w:val="none"/>
          <w:u w:val="none"/>
          <w:lang w:val="en-US" w:eastAsia="zh-CN"/>
        </w:rPr>
      </w:pPr>
      <w:r>
        <w:rPr>
          <w:rFonts w:hint="eastAsia" w:eastAsia="楷体_GB2312"/>
          <w:color w:val="auto"/>
          <w:sz w:val="24"/>
          <w:highlight w:val="none"/>
          <w:u w:val="none"/>
          <w:lang w:val="en-US" w:eastAsia="zh-CN"/>
        </w:rPr>
        <w:t xml:space="preserve"> </w:t>
      </w:r>
    </w:p>
    <w:p>
      <w:pPr>
        <w:spacing w:line="480" w:lineRule="auto"/>
        <w:ind w:firstLine="4080" w:firstLineChars="1700"/>
        <w:rPr>
          <w:rFonts w:hint="eastAsia" w:eastAsia="楷体_GB2312"/>
          <w:color w:val="auto"/>
          <w:sz w:val="24"/>
          <w:highlight w:val="none"/>
          <w:u w:val="none"/>
          <w:lang w:val="en-US" w:eastAsia="zh-CN"/>
        </w:rPr>
      </w:pPr>
      <w:r>
        <w:rPr>
          <w:rFonts w:hint="eastAsia" w:eastAsia="楷体_GB2312"/>
          <w:color w:val="auto"/>
          <w:sz w:val="24"/>
          <w:highlight w:val="none"/>
          <w:u w:val="none"/>
          <w:lang w:val="en-US" w:eastAsia="zh-CN"/>
        </w:rPr>
        <w:t>法定代表人或其授权代理人：（签字）</w:t>
      </w:r>
    </w:p>
    <w:p>
      <w:pPr>
        <w:spacing w:line="480" w:lineRule="auto"/>
        <w:ind w:firstLine="480" w:firstLineChars="200"/>
        <w:rPr>
          <w:rFonts w:hint="eastAsia" w:eastAsia="楷体_GB2312"/>
          <w:color w:val="auto"/>
          <w:sz w:val="24"/>
          <w:highlight w:val="none"/>
          <w:u w:val="none"/>
          <w:lang w:val="en-US" w:eastAsia="zh-CN"/>
        </w:rPr>
      </w:pPr>
      <w:r>
        <w:rPr>
          <w:rFonts w:hint="eastAsia" w:eastAsia="楷体_GB2312"/>
          <w:color w:val="auto"/>
          <w:sz w:val="24"/>
          <w:highlight w:val="none"/>
          <w:u w:val="none"/>
          <w:lang w:val="en-US" w:eastAsia="zh-CN"/>
        </w:rPr>
        <w:t xml:space="preserve"> </w:t>
      </w:r>
    </w:p>
    <w:p>
      <w:pPr>
        <w:spacing w:line="480" w:lineRule="auto"/>
        <w:ind w:firstLine="4080" w:firstLineChars="1700"/>
        <w:rPr>
          <w:rFonts w:hint="eastAsia" w:eastAsia="楷体_GB2312"/>
          <w:color w:val="auto"/>
          <w:sz w:val="24"/>
          <w:highlight w:val="none"/>
          <w:u w:val="none"/>
          <w:lang w:val="en-US" w:eastAsia="zh-CN"/>
        </w:rPr>
      </w:pPr>
      <w:r>
        <w:rPr>
          <w:rFonts w:hint="eastAsia" w:eastAsia="楷体_GB2312"/>
          <w:color w:val="auto"/>
          <w:sz w:val="24"/>
          <w:highlight w:val="none"/>
          <w:u w:val="none"/>
          <w:lang w:val="en-US" w:eastAsia="zh-CN"/>
        </w:rPr>
        <w:t>日  期：  年  月  日</w:t>
      </w:r>
    </w:p>
    <w:p>
      <w:pPr>
        <w:ind w:firstLine="420"/>
        <w:jc w:val="left"/>
        <w:rPr>
          <w:rFonts w:hint="default" w:eastAsia="楷体_GB2312"/>
          <w:color w:val="auto"/>
          <w:sz w:val="28"/>
          <w:szCs w:val="28"/>
          <w:highlight w:val="none"/>
          <w:lang w:val="en-US" w:eastAsia="zh-CN"/>
        </w:rPr>
      </w:pPr>
    </w:p>
    <w:p>
      <w:pPr>
        <w:rPr>
          <w:color w:val="auto"/>
          <w:highlight w:val="none"/>
        </w:rPr>
      </w:pPr>
      <w:r>
        <w:rPr>
          <w:color w:val="auto"/>
          <w:highlight w:val="none"/>
        </w:rPr>
        <w:br w:type="page"/>
      </w:r>
    </w:p>
    <w:p>
      <w:pPr>
        <w:pStyle w:val="7"/>
        <w:tabs>
          <w:tab w:val="left" w:pos="0"/>
        </w:tabs>
        <w:ind w:left="0" w:leftChars="0"/>
        <w:jc w:val="center"/>
        <w:rPr>
          <w:rFonts w:hint="eastAsia" w:ascii="Times New Roman" w:hAnsi="Times New Roman" w:eastAsia="楷体_GB2312" w:cs="Times New Roman"/>
          <w:b/>
          <w:bCs/>
          <w:color w:val="auto"/>
          <w:kern w:val="2"/>
          <w:sz w:val="24"/>
          <w:szCs w:val="24"/>
          <w:highlight w:val="none"/>
          <w:lang w:val="en-US" w:eastAsia="zh-CN" w:bidi="ar-SA"/>
        </w:rPr>
      </w:pPr>
      <w:r>
        <w:rPr>
          <w:rFonts w:hint="eastAsia" w:ascii="Times New Roman" w:hAnsi="Times New Roman" w:eastAsia="楷体_GB2312" w:cs="Times New Roman"/>
          <w:b/>
          <w:bCs/>
          <w:color w:val="auto"/>
          <w:kern w:val="2"/>
          <w:sz w:val="24"/>
          <w:szCs w:val="24"/>
          <w:highlight w:val="none"/>
          <w:lang w:val="en-US" w:eastAsia="zh-CN" w:bidi="ar-SA"/>
        </w:rPr>
        <w:t>供应商本项目管理、技术、服务人员情况表</w:t>
      </w:r>
    </w:p>
    <w:p>
      <w:pPr>
        <w:spacing w:line="360" w:lineRule="auto"/>
        <w:ind w:firstLine="420" w:firstLineChars="200"/>
        <w:jc w:val="left"/>
        <w:rPr>
          <w:rFonts w:hint="eastAsia" w:ascii="仿宋" w:hAnsi="仿宋" w:eastAsia="仿宋" w:cs="仿宋"/>
          <w:color w:val="auto"/>
        </w:rPr>
      </w:pPr>
    </w:p>
    <w:p>
      <w:pPr>
        <w:spacing w:line="360" w:lineRule="auto"/>
        <w:ind w:firstLine="480" w:firstLineChars="200"/>
        <w:jc w:val="left"/>
        <w:rPr>
          <w:rFonts w:hint="eastAsia" w:ascii="仿宋" w:hAnsi="仿宋" w:eastAsia="仿宋" w:cs="仿宋"/>
          <w:color w:val="auto"/>
          <w:sz w:val="24"/>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807"/>
        <w:gridCol w:w="807"/>
        <w:gridCol w:w="807"/>
        <w:gridCol w:w="1291"/>
        <w:gridCol w:w="1452"/>
        <w:gridCol w:w="992"/>
        <w:gridCol w:w="993"/>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noWrap w:val="0"/>
            <w:vAlign w:val="center"/>
          </w:tcPr>
          <w:p>
            <w:pPr>
              <w:widowControl/>
              <w:spacing w:line="480" w:lineRule="auto"/>
              <w:jc w:val="center"/>
              <w:outlineLvl w:val="1"/>
              <w:rPr>
                <w:rFonts w:hint="eastAsia" w:ascii="楷体" w:hAnsi="楷体" w:eastAsia="楷体" w:cs="楷体"/>
                <w:color w:val="auto"/>
                <w:sz w:val="24"/>
              </w:rPr>
            </w:pPr>
            <w:bookmarkStart w:id="0" w:name="_Toc35612472"/>
            <w:bookmarkStart w:id="1" w:name="_Toc35612388"/>
            <w:bookmarkStart w:id="2" w:name="_Toc24591"/>
            <w:bookmarkStart w:id="3" w:name="_Toc519093519"/>
            <w:r>
              <w:rPr>
                <w:rFonts w:hint="eastAsia" w:ascii="楷体" w:hAnsi="楷体" w:eastAsia="楷体" w:cs="楷体"/>
                <w:color w:val="auto"/>
                <w:sz w:val="24"/>
              </w:rPr>
              <w:t>类别</w:t>
            </w:r>
            <w:bookmarkEnd w:id="0"/>
            <w:bookmarkEnd w:id="1"/>
            <w:bookmarkEnd w:id="2"/>
            <w:bookmarkEnd w:id="3"/>
          </w:p>
        </w:tc>
        <w:tc>
          <w:tcPr>
            <w:tcW w:w="807" w:type="dxa"/>
            <w:vMerge w:val="restart"/>
            <w:noWrap w:val="0"/>
            <w:vAlign w:val="center"/>
          </w:tcPr>
          <w:p>
            <w:pPr>
              <w:widowControl/>
              <w:spacing w:line="480" w:lineRule="auto"/>
              <w:jc w:val="center"/>
              <w:outlineLvl w:val="1"/>
              <w:rPr>
                <w:rFonts w:hint="eastAsia" w:ascii="楷体" w:hAnsi="楷体" w:eastAsia="楷体" w:cs="楷体"/>
                <w:color w:val="auto"/>
                <w:sz w:val="24"/>
              </w:rPr>
            </w:pPr>
            <w:bookmarkStart w:id="4" w:name="_Toc519093520"/>
            <w:bookmarkStart w:id="5" w:name="_Toc35612473"/>
            <w:bookmarkStart w:id="6" w:name="_Toc30391"/>
            <w:bookmarkStart w:id="7" w:name="_Toc35612389"/>
            <w:r>
              <w:rPr>
                <w:rFonts w:hint="eastAsia" w:ascii="楷体" w:hAnsi="楷体" w:eastAsia="楷体" w:cs="楷体"/>
                <w:color w:val="auto"/>
                <w:sz w:val="24"/>
              </w:rPr>
              <w:t>职务</w:t>
            </w:r>
            <w:bookmarkEnd w:id="4"/>
            <w:bookmarkEnd w:id="5"/>
            <w:bookmarkEnd w:id="6"/>
            <w:bookmarkEnd w:id="7"/>
          </w:p>
        </w:tc>
        <w:tc>
          <w:tcPr>
            <w:tcW w:w="807" w:type="dxa"/>
            <w:vMerge w:val="restart"/>
            <w:noWrap w:val="0"/>
            <w:vAlign w:val="center"/>
          </w:tcPr>
          <w:p>
            <w:pPr>
              <w:widowControl/>
              <w:spacing w:line="480" w:lineRule="auto"/>
              <w:jc w:val="center"/>
              <w:outlineLvl w:val="1"/>
              <w:rPr>
                <w:rFonts w:hint="eastAsia" w:ascii="楷体" w:hAnsi="楷体" w:eastAsia="楷体" w:cs="楷体"/>
                <w:color w:val="auto"/>
                <w:sz w:val="24"/>
              </w:rPr>
            </w:pPr>
            <w:bookmarkStart w:id="8" w:name="_Toc35612390"/>
            <w:bookmarkStart w:id="9" w:name="_Toc35612474"/>
            <w:bookmarkStart w:id="10" w:name="_Toc20874"/>
            <w:bookmarkStart w:id="11" w:name="_Toc519093521"/>
            <w:r>
              <w:rPr>
                <w:rFonts w:hint="eastAsia" w:ascii="楷体" w:hAnsi="楷体" w:eastAsia="楷体" w:cs="楷体"/>
                <w:color w:val="auto"/>
                <w:sz w:val="24"/>
              </w:rPr>
              <w:t>姓名</w:t>
            </w:r>
            <w:bookmarkEnd w:id="8"/>
            <w:bookmarkEnd w:id="9"/>
            <w:bookmarkEnd w:id="10"/>
            <w:bookmarkEnd w:id="11"/>
          </w:p>
        </w:tc>
        <w:tc>
          <w:tcPr>
            <w:tcW w:w="807" w:type="dxa"/>
            <w:vMerge w:val="restart"/>
            <w:noWrap w:val="0"/>
            <w:vAlign w:val="center"/>
          </w:tcPr>
          <w:p>
            <w:pPr>
              <w:widowControl/>
              <w:spacing w:line="480" w:lineRule="auto"/>
              <w:jc w:val="center"/>
              <w:outlineLvl w:val="1"/>
              <w:rPr>
                <w:rFonts w:hint="eastAsia" w:ascii="楷体" w:hAnsi="楷体" w:eastAsia="楷体" w:cs="楷体"/>
                <w:color w:val="auto"/>
                <w:sz w:val="24"/>
              </w:rPr>
            </w:pPr>
            <w:bookmarkStart w:id="12" w:name="_Toc35612475"/>
            <w:bookmarkStart w:id="13" w:name="_Toc8609"/>
            <w:bookmarkStart w:id="14" w:name="_Toc519093522"/>
            <w:bookmarkStart w:id="15" w:name="_Toc35612391"/>
            <w:r>
              <w:rPr>
                <w:rFonts w:hint="eastAsia" w:ascii="楷体" w:hAnsi="楷体" w:eastAsia="楷体" w:cs="楷体"/>
                <w:color w:val="auto"/>
                <w:sz w:val="24"/>
              </w:rPr>
              <w:t>职称</w:t>
            </w:r>
            <w:bookmarkEnd w:id="12"/>
            <w:bookmarkEnd w:id="13"/>
            <w:bookmarkEnd w:id="14"/>
            <w:bookmarkEnd w:id="15"/>
          </w:p>
        </w:tc>
        <w:tc>
          <w:tcPr>
            <w:tcW w:w="1291" w:type="dxa"/>
            <w:vMerge w:val="restart"/>
            <w:noWrap w:val="0"/>
            <w:vAlign w:val="center"/>
          </w:tcPr>
          <w:p>
            <w:pPr>
              <w:widowControl/>
              <w:spacing w:line="480" w:lineRule="auto"/>
              <w:jc w:val="center"/>
              <w:outlineLvl w:val="1"/>
              <w:rPr>
                <w:rFonts w:hint="eastAsia" w:ascii="楷体" w:hAnsi="楷体" w:eastAsia="楷体" w:cs="楷体"/>
                <w:color w:val="auto"/>
                <w:sz w:val="24"/>
              </w:rPr>
            </w:pPr>
            <w:bookmarkStart w:id="16" w:name="_Toc35612476"/>
            <w:bookmarkStart w:id="17" w:name="_Toc519093523"/>
            <w:bookmarkStart w:id="18" w:name="_Toc6361"/>
            <w:bookmarkStart w:id="19" w:name="_Toc35612392"/>
            <w:r>
              <w:rPr>
                <w:rFonts w:hint="eastAsia" w:ascii="楷体" w:hAnsi="楷体" w:eastAsia="楷体" w:cs="楷体"/>
                <w:color w:val="auto"/>
                <w:sz w:val="24"/>
              </w:rPr>
              <w:t>常住地</w:t>
            </w:r>
            <w:bookmarkEnd w:id="16"/>
            <w:bookmarkEnd w:id="17"/>
            <w:bookmarkEnd w:id="18"/>
            <w:bookmarkEnd w:id="19"/>
          </w:p>
        </w:tc>
        <w:tc>
          <w:tcPr>
            <w:tcW w:w="4252" w:type="dxa"/>
            <w:gridSpan w:val="4"/>
            <w:noWrap w:val="0"/>
            <w:vAlign w:val="center"/>
          </w:tcPr>
          <w:p>
            <w:pPr>
              <w:widowControl/>
              <w:spacing w:line="480" w:lineRule="auto"/>
              <w:ind w:firstLine="470" w:firstLineChars="196"/>
              <w:jc w:val="center"/>
              <w:outlineLvl w:val="1"/>
              <w:rPr>
                <w:rFonts w:hint="eastAsia" w:ascii="楷体" w:hAnsi="楷体" w:eastAsia="楷体" w:cs="楷体"/>
                <w:color w:val="auto"/>
                <w:sz w:val="24"/>
              </w:rPr>
            </w:pPr>
            <w:bookmarkStart w:id="20" w:name="_Toc8488"/>
            <w:bookmarkStart w:id="21" w:name="_Toc519093524"/>
            <w:bookmarkStart w:id="22" w:name="_Toc35612477"/>
            <w:bookmarkStart w:id="23" w:name="_Toc35612393"/>
            <w:r>
              <w:rPr>
                <w:rFonts w:hint="eastAsia" w:ascii="楷体" w:hAnsi="楷体" w:eastAsia="楷体" w:cs="楷体"/>
                <w:color w:val="auto"/>
                <w:sz w:val="24"/>
              </w:rPr>
              <w:t>资格证明（附复印件）</w:t>
            </w:r>
            <w:bookmarkEnd w:id="20"/>
            <w:bookmarkEnd w:id="21"/>
            <w:bookmarkEnd w:id="22"/>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noWrap w:val="0"/>
            <w:vAlign w:val="center"/>
          </w:tcPr>
          <w:p>
            <w:pPr>
              <w:spacing w:line="480" w:lineRule="auto"/>
              <w:jc w:val="center"/>
              <w:rPr>
                <w:rFonts w:hint="eastAsia" w:ascii="楷体" w:hAnsi="楷体" w:eastAsia="楷体" w:cs="楷体"/>
                <w:color w:val="auto"/>
                <w:sz w:val="24"/>
              </w:rPr>
            </w:pPr>
          </w:p>
        </w:tc>
        <w:tc>
          <w:tcPr>
            <w:tcW w:w="807" w:type="dxa"/>
            <w:vMerge w:val="continue"/>
            <w:noWrap w:val="0"/>
            <w:vAlign w:val="center"/>
          </w:tcPr>
          <w:p>
            <w:pPr>
              <w:spacing w:line="480" w:lineRule="auto"/>
              <w:jc w:val="center"/>
              <w:rPr>
                <w:rFonts w:hint="eastAsia" w:ascii="楷体" w:hAnsi="楷体" w:eastAsia="楷体" w:cs="楷体"/>
                <w:color w:val="auto"/>
                <w:sz w:val="24"/>
              </w:rPr>
            </w:pPr>
          </w:p>
        </w:tc>
        <w:tc>
          <w:tcPr>
            <w:tcW w:w="807" w:type="dxa"/>
            <w:vMerge w:val="continue"/>
            <w:noWrap w:val="0"/>
            <w:vAlign w:val="center"/>
          </w:tcPr>
          <w:p>
            <w:pPr>
              <w:spacing w:line="480" w:lineRule="auto"/>
              <w:jc w:val="center"/>
              <w:rPr>
                <w:rFonts w:hint="eastAsia" w:ascii="楷体" w:hAnsi="楷体" w:eastAsia="楷体" w:cs="楷体"/>
                <w:color w:val="auto"/>
                <w:sz w:val="24"/>
              </w:rPr>
            </w:pPr>
          </w:p>
        </w:tc>
        <w:tc>
          <w:tcPr>
            <w:tcW w:w="807" w:type="dxa"/>
            <w:vMerge w:val="continue"/>
            <w:noWrap w:val="0"/>
            <w:vAlign w:val="center"/>
          </w:tcPr>
          <w:p>
            <w:pPr>
              <w:spacing w:line="480" w:lineRule="auto"/>
              <w:jc w:val="center"/>
              <w:rPr>
                <w:rFonts w:hint="eastAsia" w:ascii="楷体" w:hAnsi="楷体" w:eastAsia="楷体" w:cs="楷体"/>
                <w:color w:val="auto"/>
                <w:sz w:val="24"/>
              </w:rPr>
            </w:pPr>
          </w:p>
        </w:tc>
        <w:tc>
          <w:tcPr>
            <w:tcW w:w="1291" w:type="dxa"/>
            <w:vMerge w:val="continue"/>
            <w:noWrap w:val="0"/>
            <w:vAlign w:val="center"/>
          </w:tcPr>
          <w:p>
            <w:pPr>
              <w:spacing w:line="480" w:lineRule="auto"/>
              <w:jc w:val="center"/>
              <w:rPr>
                <w:rFonts w:hint="eastAsia" w:ascii="楷体" w:hAnsi="楷体" w:eastAsia="楷体" w:cs="楷体"/>
                <w:color w:val="auto"/>
                <w:sz w:val="24"/>
              </w:rPr>
            </w:pPr>
          </w:p>
        </w:tc>
        <w:tc>
          <w:tcPr>
            <w:tcW w:w="1452" w:type="dxa"/>
            <w:noWrap w:val="0"/>
            <w:vAlign w:val="center"/>
          </w:tcPr>
          <w:p>
            <w:pPr>
              <w:widowControl/>
              <w:spacing w:line="480" w:lineRule="auto"/>
              <w:jc w:val="center"/>
              <w:outlineLvl w:val="1"/>
              <w:rPr>
                <w:rFonts w:hint="eastAsia" w:ascii="楷体" w:hAnsi="楷体" w:eastAsia="楷体" w:cs="楷体"/>
                <w:color w:val="auto"/>
                <w:sz w:val="24"/>
              </w:rPr>
            </w:pPr>
            <w:bookmarkStart w:id="24" w:name="_Toc519093525"/>
            <w:bookmarkStart w:id="25" w:name="_Toc35612394"/>
            <w:bookmarkStart w:id="26" w:name="_Toc4363"/>
            <w:bookmarkStart w:id="27" w:name="_Toc35612478"/>
            <w:r>
              <w:rPr>
                <w:rFonts w:hint="eastAsia" w:ascii="楷体" w:hAnsi="楷体" w:eastAsia="楷体" w:cs="楷体"/>
                <w:color w:val="auto"/>
                <w:sz w:val="24"/>
              </w:rPr>
              <w:t>证书名称</w:t>
            </w:r>
            <w:bookmarkEnd w:id="24"/>
            <w:bookmarkEnd w:id="25"/>
            <w:bookmarkEnd w:id="26"/>
            <w:bookmarkEnd w:id="27"/>
          </w:p>
        </w:tc>
        <w:tc>
          <w:tcPr>
            <w:tcW w:w="992" w:type="dxa"/>
            <w:noWrap w:val="0"/>
            <w:vAlign w:val="center"/>
          </w:tcPr>
          <w:p>
            <w:pPr>
              <w:widowControl/>
              <w:spacing w:line="480" w:lineRule="auto"/>
              <w:jc w:val="center"/>
              <w:outlineLvl w:val="1"/>
              <w:rPr>
                <w:rFonts w:hint="eastAsia" w:ascii="楷体" w:hAnsi="楷体" w:eastAsia="楷体" w:cs="楷体"/>
                <w:color w:val="auto"/>
                <w:sz w:val="24"/>
              </w:rPr>
            </w:pPr>
            <w:bookmarkStart w:id="28" w:name="_Toc35612395"/>
            <w:bookmarkStart w:id="29" w:name="_Toc28381"/>
            <w:bookmarkStart w:id="30" w:name="_Toc35612479"/>
            <w:bookmarkStart w:id="31" w:name="_Toc519093526"/>
            <w:r>
              <w:rPr>
                <w:rFonts w:hint="eastAsia" w:ascii="楷体" w:hAnsi="楷体" w:eastAsia="楷体" w:cs="楷体"/>
                <w:color w:val="auto"/>
                <w:sz w:val="24"/>
              </w:rPr>
              <w:t>级别</w:t>
            </w:r>
            <w:bookmarkEnd w:id="28"/>
            <w:bookmarkEnd w:id="29"/>
            <w:bookmarkEnd w:id="30"/>
            <w:bookmarkEnd w:id="31"/>
          </w:p>
        </w:tc>
        <w:tc>
          <w:tcPr>
            <w:tcW w:w="993" w:type="dxa"/>
            <w:noWrap w:val="0"/>
            <w:vAlign w:val="center"/>
          </w:tcPr>
          <w:p>
            <w:pPr>
              <w:widowControl/>
              <w:spacing w:line="480" w:lineRule="auto"/>
              <w:jc w:val="center"/>
              <w:outlineLvl w:val="1"/>
              <w:rPr>
                <w:rFonts w:hint="eastAsia" w:ascii="楷体" w:hAnsi="楷体" w:eastAsia="楷体" w:cs="楷体"/>
                <w:color w:val="auto"/>
                <w:sz w:val="24"/>
              </w:rPr>
            </w:pPr>
            <w:bookmarkStart w:id="32" w:name="_Toc13604"/>
            <w:bookmarkStart w:id="33" w:name="_Toc519093527"/>
            <w:bookmarkStart w:id="34" w:name="_Toc35612396"/>
            <w:bookmarkStart w:id="35" w:name="_Toc35612480"/>
            <w:r>
              <w:rPr>
                <w:rFonts w:hint="eastAsia" w:ascii="楷体" w:hAnsi="楷体" w:eastAsia="楷体" w:cs="楷体"/>
                <w:color w:val="auto"/>
                <w:sz w:val="24"/>
              </w:rPr>
              <w:t>证号</w:t>
            </w:r>
            <w:bookmarkEnd w:id="32"/>
            <w:bookmarkEnd w:id="33"/>
            <w:bookmarkEnd w:id="34"/>
            <w:bookmarkEnd w:id="35"/>
          </w:p>
        </w:tc>
        <w:tc>
          <w:tcPr>
            <w:tcW w:w="815" w:type="dxa"/>
            <w:noWrap w:val="0"/>
            <w:vAlign w:val="center"/>
          </w:tcPr>
          <w:p>
            <w:pPr>
              <w:widowControl/>
              <w:spacing w:line="480" w:lineRule="auto"/>
              <w:jc w:val="center"/>
              <w:outlineLvl w:val="1"/>
              <w:rPr>
                <w:rFonts w:hint="eastAsia" w:ascii="楷体" w:hAnsi="楷体" w:eastAsia="楷体" w:cs="楷体"/>
                <w:color w:val="auto"/>
                <w:sz w:val="24"/>
              </w:rPr>
            </w:pPr>
            <w:bookmarkStart w:id="36" w:name="_Toc19084"/>
            <w:bookmarkStart w:id="37" w:name="_Toc35612397"/>
            <w:bookmarkStart w:id="38" w:name="_Toc35612481"/>
            <w:bookmarkStart w:id="39" w:name="_Toc519093528"/>
            <w:r>
              <w:rPr>
                <w:rFonts w:hint="eastAsia" w:ascii="楷体" w:hAnsi="楷体" w:eastAsia="楷体" w:cs="楷体"/>
                <w:color w:val="auto"/>
                <w:sz w:val="24"/>
              </w:rPr>
              <w:t>专业</w:t>
            </w:r>
            <w:bookmarkEnd w:id="36"/>
            <w:bookmarkEnd w:id="37"/>
            <w:bookmarkEnd w:id="38"/>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noWrap w:val="0"/>
            <w:vAlign w:val="top"/>
          </w:tcPr>
          <w:p>
            <w:pPr>
              <w:widowControl/>
              <w:spacing w:line="480" w:lineRule="auto"/>
              <w:jc w:val="left"/>
              <w:outlineLvl w:val="1"/>
              <w:rPr>
                <w:rFonts w:hint="eastAsia" w:ascii="楷体" w:hAnsi="楷体" w:eastAsia="楷体" w:cs="楷体"/>
                <w:color w:val="auto"/>
                <w:sz w:val="24"/>
              </w:rPr>
            </w:pPr>
            <w:bookmarkStart w:id="40" w:name="_Toc35612398"/>
            <w:bookmarkStart w:id="41" w:name="_Toc31562"/>
            <w:bookmarkStart w:id="42" w:name="_Toc519093529"/>
            <w:bookmarkStart w:id="43" w:name="_Toc35612482"/>
            <w:r>
              <w:rPr>
                <w:rFonts w:hint="eastAsia" w:ascii="楷体" w:hAnsi="楷体" w:eastAsia="楷体" w:cs="楷体"/>
                <w:color w:val="auto"/>
                <w:sz w:val="24"/>
              </w:rPr>
              <w:t>管理</w:t>
            </w:r>
            <w:bookmarkEnd w:id="40"/>
            <w:bookmarkEnd w:id="41"/>
            <w:bookmarkEnd w:id="42"/>
            <w:bookmarkEnd w:id="43"/>
          </w:p>
          <w:p>
            <w:pPr>
              <w:widowControl/>
              <w:spacing w:line="480" w:lineRule="auto"/>
              <w:jc w:val="left"/>
              <w:outlineLvl w:val="1"/>
              <w:rPr>
                <w:rFonts w:hint="eastAsia" w:ascii="楷体" w:hAnsi="楷体" w:eastAsia="楷体" w:cs="楷体"/>
                <w:color w:val="auto"/>
                <w:sz w:val="24"/>
              </w:rPr>
            </w:pPr>
            <w:bookmarkStart w:id="44" w:name="_Toc35612399"/>
            <w:bookmarkStart w:id="45" w:name="_Toc22820"/>
            <w:bookmarkStart w:id="46" w:name="_Toc519093530"/>
            <w:bookmarkStart w:id="47" w:name="_Toc35612483"/>
            <w:r>
              <w:rPr>
                <w:rFonts w:hint="eastAsia" w:ascii="楷体" w:hAnsi="楷体" w:eastAsia="楷体" w:cs="楷体"/>
                <w:color w:val="auto"/>
                <w:sz w:val="24"/>
              </w:rPr>
              <w:t>人员</w:t>
            </w:r>
            <w:bookmarkEnd w:id="44"/>
            <w:bookmarkEnd w:id="45"/>
            <w:bookmarkEnd w:id="46"/>
            <w:bookmarkEnd w:id="47"/>
          </w:p>
        </w:tc>
        <w:tc>
          <w:tcPr>
            <w:tcW w:w="807"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807"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807"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1291"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1452"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992"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993"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815"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noWrap w:val="0"/>
            <w:vAlign w:val="top"/>
          </w:tcPr>
          <w:p>
            <w:pPr>
              <w:spacing w:line="480" w:lineRule="auto"/>
              <w:rPr>
                <w:rFonts w:hint="eastAsia" w:ascii="楷体" w:hAnsi="楷体" w:eastAsia="楷体" w:cs="楷体"/>
                <w:color w:val="auto"/>
                <w:sz w:val="24"/>
              </w:rPr>
            </w:pPr>
          </w:p>
        </w:tc>
        <w:tc>
          <w:tcPr>
            <w:tcW w:w="807"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807"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807"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1291"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1452"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992"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993"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815"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noWrap w:val="0"/>
            <w:vAlign w:val="top"/>
          </w:tcPr>
          <w:p>
            <w:pPr>
              <w:spacing w:line="480" w:lineRule="auto"/>
              <w:rPr>
                <w:rFonts w:hint="eastAsia" w:ascii="楷体" w:hAnsi="楷体" w:eastAsia="楷体" w:cs="楷体"/>
                <w:color w:val="auto"/>
                <w:sz w:val="24"/>
              </w:rPr>
            </w:pPr>
          </w:p>
        </w:tc>
        <w:tc>
          <w:tcPr>
            <w:tcW w:w="807"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807"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807"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1291"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1452"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992"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993"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815"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noWrap w:val="0"/>
            <w:vAlign w:val="top"/>
          </w:tcPr>
          <w:p>
            <w:pPr>
              <w:widowControl/>
              <w:spacing w:line="480" w:lineRule="auto"/>
              <w:jc w:val="left"/>
              <w:outlineLvl w:val="1"/>
              <w:rPr>
                <w:rFonts w:hint="eastAsia" w:ascii="楷体" w:hAnsi="楷体" w:eastAsia="楷体" w:cs="楷体"/>
                <w:color w:val="auto"/>
                <w:sz w:val="24"/>
              </w:rPr>
            </w:pPr>
            <w:bookmarkStart w:id="48" w:name="_Toc35612400"/>
            <w:bookmarkStart w:id="49" w:name="_Toc26249"/>
            <w:bookmarkStart w:id="50" w:name="_Toc35612484"/>
            <w:bookmarkStart w:id="51" w:name="_Toc519093531"/>
            <w:r>
              <w:rPr>
                <w:rFonts w:hint="eastAsia" w:ascii="楷体" w:hAnsi="楷体" w:eastAsia="楷体" w:cs="楷体"/>
                <w:color w:val="auto"/>
                <w:sz w:val="24"/>
              </w:rPr>
              <w:t>技术</w:t>
            </w:r>
            <w:bookmarkEnd w:id="48"/>
            <w:bookmarkEnd w:id="49"/>
            <w:bookmarkEnd w:id="50"/>
            <w:bookmarkEnd w:id="51"/>
          </w:p>
          <w:p>
            <w:pPr>
              <w:widowControl/>
              <w:spacing w:line="480" w:lineRule="auto"/>
              <w:jc w:val="left"/>
              <w:outlineLvl w:val="1"/>
              <w:rPr>
                <w:rFonts w:hint="eastAsia" w:ascii="楷体" w:hAnsi="楷体" w:eastAsia="楷体" w:cs="楷体"/>
                <w:color w:val="auto"/>
                <w:sz w:val="24"/>
              </w:rPr>
            </w:pPr>
            <w:bookmarkStart w:id="52" w:name="_Toc519093532"/>
            <w:bookmarkStart w:id="53" w:name="_Toc35612401"/>
            <w:bookmarkStart w:id="54" w:name="_Toc9197"/>
            <w:bookmarkStart w:id="55" w:name="_Toc35612485"/>
            <w:r>
              <w:rPr>
                <w:rFonts w:hint="eastAsia" w:ascii="楷体" w:hAnsi="楷体" w:eastAsia="楷体" w:cs="楷体"/>
                <w:color w:val="auto"/>
                <w:sz w:val="24"/>
              </w:rPr>
              <w:t>人员</w:t>
            </w:r>
            <w:bookmarkEnd w:id="52"/>
            <w:bookmarkEnd w:id="53"/>
            <w:bookmarkEnd w:id="54"/>
            <w:bookmarkEnd w:id="55"/>
          </w:p>
        </w:tc>
        <w:tc>
          <w:tcPr>
            <w:tcW w:w="807"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807"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807"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1291"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1452"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992"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993"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815"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noWrap w:val="0"/>
            <w:vAlign w:val="top"/>
          </w:tcPr>
          <w:p>
            <w:pPr>
              <w:spacing w:line="480" w:lineRule="auto"/>
              <w:rPr>
                <w:rFonts w:hint="eastAsia" w:ascii="楷体" w:hAnsi="楷体" w:eastAsia="楷体" w:cs="楷体"/>
                <w:color w:val="auto"/>
                <w:sz w:val="24"/>
              </w:rPr>
            </w:pPr>
          </w:p>
        </w:tc>
        <w:tc>
          <w:tcPr>
            <w:tcW w:w="807"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807"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807"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1291"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1452"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992"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993"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815"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noWrap w:val="0"/>
            <w:vAlign w:val="top"/>
          </w:tcPr>
          <w:p>
            <w:pPr>
              <w:spacing w:line="480" w:lineRule="auto"/>
              <w:rPr>
                <w:rFonts w:hint="eastAsia" w:ascii="楷体" w:hAnsi="楷体" w:eastAsia="楷体" w:cs="楷体"/>
                <w:color w:val="auto"/>
                <w:sz w:val="24"/>
              </w:rPr>
            </w:pPr>
          </w:p>
        </w:tc>
        <w:tc>
          <w:tcPr>
            <w:tcW w:w="807"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807"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807"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1291"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1452"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992"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993"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815"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noWrap w:val="0"/>
            <w:vAlign w:val="top"/>
          </w:tcPr>
          <w:p>
            <w:pPr>
              <w:widowControl/>
              <w:spacing w:line="480" w:lineRule="auto"/>
              <w:jc w:val="left"/>
              <w:outlineLvl w:val="1"/>
              <w:rPr>
                <w:rFonts w:hint="eastAsia" w:ascii="楷体" w:hAnsi="楷体" w:eastAsia="楷体" w:cs="楷体"/>
                <w:color w:val="auto"/>
                <w:sz w:val="24"/>
              </w:rPr>
            </w:pPr>
            <w:bookmarkStart w:id="56" w:name="_Toc35612486"/>
            <w:bookmarkStart w:id="57" w:name="_Toc35612402"/>
            <w:bookmarkStart w:id="58" w:name="_Toc27573"/>
            <w:bookmarkStart w:id="59" w:name="_Toc519093533"/>
            <w:r>
              <w:rPr>
                <w:rFonts w:hint="eastAsia" w:ascii="楷体" w:hAnsi="楷体" w:eastAsia="楷体" w:cs="楷体"/>
                <w:color w:val="auto"/>
                <w:sz w:val="24"/>
              </w:rPr>
              <w:t>售后服务人员</w:t>
            </w:r>
            <w:bookmarkEnd w:id="56"/>
            <w:bookmarkEnd w:id="57"/>
            <w:bookmarkEnd w:id="58"/>
            <w:bookmarkEnd w:id="59"/>
          </w:p>
        </w:tc>
        <w:tc>
          <w:tcPr>
            <w:tcW w:w="807"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807"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807"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1291"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1452"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992"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993"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815"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Borders>
              <w:bottom w:val="single" w:color="auto" w:sz="4" w:space="0"/>
            </w:tcBorders>
            <w:noWrap w:val="0"/>
            <w:vAlign w:val="top"/>
          </w:tcPr>
          <w:p>
            <w:pPr>
              <w:spacing w:line="480" w:lineRule="auto"/>
              <w:rPr>
                <w:rFonts w:hint="eastAsia" w:ascii="楷体" w:hAnsi="楷体" w:eastAsia="楷体" w:cs="楷体"/>
                <w:color w:val="auto"/>
                <w:sz w:val="24"/>
              </w:rPr>
            </w:pPr>
          </w:p>
        </w:tc>
        <w:tc>
          <w:tcPr>
            <w:tcW w:w="807" w:type="dxa"/>
            <w:tcBorders>
              <w:bottom w:val="single" w:color="auto" w:sz="4" w:space="0"/>
            </w:tcBorders>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807"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807"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1291"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1452"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992"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993"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c>
          <w:tcPr>
            <w:tcW w:w="815" w:type="dxa"/>
            <w:noWrap w:val="0"/>
            <w:vAlign w:val="top"/>
          </w:tcPr>
          <w:p>
            <w:pPr>
              <w:widowControl/>
              <w:spacing w:line="480" w:lineRule="auto"/>
              <w:ind w:firstLine="470" w:firstLineChars="196"/>
              <w:jc w:val="left"/>
              <w:outlineLvl w:val="9"/>
              <w:rPr>
                <w:rFonts w:hint="eastAsia" w:ascii="楷体" w:hAnsi="楷体" w:eastAsia="楷体" w:cs="楷体"/>
                <w:color w:val="auto"/>
                <w:sz w:val="24"/>
              </w:rPr>
            </w:pPr>
          </w:p>
        </w:tc>
      </w:tr>
    </w:tbl>
    <w:p>
      <w:pPr>
        <w:spacing w:line="480" w:lineRule="auto"/>
        <w:rPr>
          <w:rFonts w:hint="eastAsia" w:ascii="仿宋" w:hAnsi="仿宋" w:eastAsia="仿宋" w:cs="仿宋"/>
          <w:color w:val="auto"/>
          <w:sz w:val="24"/>
        </w:rPr>
      </w:pPr>
    </w:p>
    <w:p>
      <w:pPr>
        <w:tabs>
          <w:tab w:val="left" w:pos="5400"/>
        </w:tabs>
        <w:adjustRightInd w:val="0"/>
        <w:snapToGrid w:val="0"/>
        <w:spacing w:line="360" w:lineRule="auto"/>
        <w:ind w:firstLine="4260" w:firstLineChars="1775"/>
        <w:outlineLvl w:val="0"/>
        <w:rPr>
          <w:rFonts w:hint="eastAsia" w:eastAsia="楷体_GB2312"/>
          <w:color w:val="auto"/>
          <w:sz w:val="24"/>
          <w:highlight w:val="none"/>
          <w:u w:val="single"/>
        </w:rPr>
      </w:pPr>
      <w:r>
        <w:rPr>
          <w:rFonts w:hint="eastAsia" w:eastAsia="楷体_GB2312"/>
          <w:color w:val="auto"/>
          <w:sz w:val="24"/>
          <w:highlight w:val="none"/>
        </w:rPr>
        <w:t>参选人：</w:t>
      </w:r>
      <w:r>
        <w:rPr>
          <w:rFonts w:hint="eastAsia" w:eastAsia="楷体_GB2312"/>
          <w:color w:val="auto"/>
          <w:sz w:val="24"/>
          <w:highlight w:val="none"/>
          <w:u w:val="single"/>
        </w:rPr>
        <w:t>（全称、盖公章）</w:t>
      </w:r>
      <w:r>
        <w:rPr>
          <w:rFonts w:eastAsia="楷体_GB2312"/>
          <w:color w:val="auto"/>
          <w:sz w:val="24"/>
          <w:highlight w:val="none"/>
          <w:u w:val="single"/>
        </w:rPr>
        <w:tab/>
      </w:r>
      <w:r>
        <w:rPr>
          <w:rFonts w:hint="eastAsia" w:eastAsia="楷体_GB2312"/>
          <w:color w:val="auto"/>
          <w:sz w:val="24"/>
          <w:highlight w:val="none"/>
          <w:u w:val="single"/>
        </w:rPr>
        <w:t xml:space="preserve">             </w:t>
      </w:r>
    </w:p>
    <w:p>
      <w:pPr>
        <w:tabs>
          <w:tab w:val="left" w:pos="5400"/>
        </w:tabs>
        <w:adjustRightInd w:val="0"/>
        <w:snapToGrid w:val="0"/>
        <w:spacing w:line="360" w:lineRule="auto"/>
        <w:ind w:firstLine="4260" w:firstLineChars="1775"/>
        <w:outlineLvl w:val="0"/>
        <w:rPr>
          <w:rFonts w:hint="eastAsia" w:eastAsia="楷体_GB2312"/>
          <w:color w:val="auto"/>
          <w:sz w:val="24"/>
          <w:highlight w:val="none"/>
        </w:rPr>
      </w:pPr>
      <w:r>
        <w:rPr>
          <w:rFonts w:hint="eastAsia" w:eastAsia="楷体_GB2312"/>
          <w:color w:val="auto"/>
          <w:sz w:val="24"/>
          <w:highlight w:val="none"/>
        </w:rPr>
        <w:t>法定代表人或其授权代理人：</w:t>
      </w:r>
      <w:r>
        <w:rPr>
          <w:rFonts w:hint="eastAsia" w:eastAsia="楷体_GB2312"/>
          <w:color w:val="auto"/>
          <w:sz w:val="24"/>
          <w:highlight w:val="none"/>
          <w:u w:val="single"/>
        </w:rPr>
        <w:t xml:space="preserve">（签字）    </w:t>
      </w:r>
    </w:p>
    <w:p>
      <w:pPr>
        <w:tabs>
          <w:tab w:val="left" w:pos="5400"/>
        </w:tabs>
        <w:adjustRightInd w:val="0"/>
        <w:snapToGrid w:val="0"/>
        <w:spacing w:line="360" w:lineRule="auto"/>
        <w:ind w:firstLine="4980" w:firstLineChars="2075"/>
        <w:rPr>
          <w:rFonts w:eastAsia="楷体_GB2312"/>
          <w:color w:val="auto"/>
          <w:sz w:val="24"/>
          <w:highlight w:val="none"/>
        </w:rPr>
      </w:pPr>
      <w:r>
        <w:rPr>
          <w:rFonts w:hint="eastAsia" w:eastAsia="楷体_GB2312"/>
          <w:color w:val="auto"/>
          <w:sz w:val="24"/>
          <w:highlight w:val="none"/>
        </w:rPr>
        <w:t>日期：年</w:t>
      </w:r>
      <w:r>
        <w:rPr>
          <w:rFonts w:eastAsia="楷体_GB2312"/>
          <w:color w:val="auto"/>
          <w:sz w:val="24"/>
          <w:highlight w:val="none"/>
        </w:rPr>
        <w:t xml:space="preserve">  </w:t>
      </w:r>
      <w:r>
        <w:rPr>
          <w:rFonts w:hint="eastAsia" w:eastAsia="楷体_GB2312"/>
          <w:color w:val="auto"/>
          <w:sz w:val="24"/>
          <w:highlight w:val="none"/>
        </w:rPr>
        <w:t>月</w:t>
      </w:r>
      <w:r>
        <w:rPr>
          <w:rFonts w:eastAsia="楷体_GB2312"/>
          <w:color w:val="auto"/>
          <w:sz w:val="24"/>
          <w:highlight w:val="none"/>
        </w:rPr>
        <w:t xml:space="preserve">  </w:t>
      </w:r>
      <w:r>
        <w:rPr>
          <w:rFonts w:hint="eastAsia" w:eastAsia="楷体_GB2312"/>
          <w:color w:val="auto"/>
          <w:sz w:val="24"/>
          <w:highlight w:val="none"/>
        </w:rPr>
        <w:t>日</w:t>
      </w:r>
    </w:p>
    <w:p>
      <w:pPr>
        <w:spacing w:line="360" w:lineRule="auto"/>
        <w:ind w:right="640"/>
        <w:rPr>
          <w:rFonts w:hint="eastAsia" w:eastAsia="仿宋_GB2312"/>
          <w:b/>
          <w:color w:val="auto"/>
          <w:sz w:val="36"/>
          <w:highlight w:val="none"/>
        </w:rPr>
      </w:pPr>
    </w:p>
    <w:p>
      <w:pPr>
        <w:spacing w:line="360" w:lineRule="auto"/>
        <w:ind w:right="640"/>
        <w:rPr>
          <w:rFonts w:hint="eastAsia" w:eastAsia="仿宋_GB2312"/>
          <w:b/>
          <w:color w:val="auto"/>
          <w:sz w:val="36"/>
          <w:highlight w:val="none"/>
        </w:rPr>
      </w:pPr>
    </w:p>
    <w:p>
      <w:pPr>
        <w:spacing w:line="360" w:lineRule="auto"/>
        <w:ind w:right="640"/>
        <w:rPr>
          <w:rFonts w:hint="eastAsia" w:eastAsia="仿宋_GB2312"/>
          <w:b/>
          <w:color w:val="auto"/>
          <w:sz w:val="36"/>
          <w:highlight w:val="none"/>
        </w:rPr>
      </w:pPr>
    </w:p>
    <w:p>
      <w:pPr>
        <w:spacing w:line="360" w:lineRule="auto"/>
        <w:ind w:right="640"/>
        <w:rPr>
          <w:rFonts w:hint="eastAsia" w:eastAsia="仿宋_GB2312"/>
          <w:b/>
          <w:color w:val="auto"/>
          <w:sz w:val="36"/>
          <w:highlight w:val="none"/>
        </w:rPr>
      </w:pPr>
    </w:p>
    <w:p>
      <w:pPr>
        <w:spacing w:line="360" w:lineRule="auto"/>
        <w:ind w:right="640"/>
        <w:jc w:val="both"/>
        <w:rPr>
          <w:rFonts w:hint="eastAsia" w:eastAsia="仿宋_GB2312"/>
          <w:b/>
          <w:color w:val="auto"/>
          <w:sz w:val="36"/>
          <w:highlight w:val="none"/>
        </w:rPr>
      </w:pPr>
    </w:p>
    <w:p>
      <w:pPr>
        <w:rPr>
          <w:color w:val="FF0000"/>
          <w:highlight w:val="none"/>
        </w:rPr>
      </w:pPr>
    </w:p>
    <w:sectPr>
      <w:headerReference r:id="rId3" w:type="default"/>
      <w:footerReference r:id="rId4" w:type="default"/>
      <w:footerReference r:id="rId5" w:type="even"/>
      <w:pgSz w:w="11906" w:h="16838"/>
      <w:pgMar w:top="1814" w:right="1418" w:bottom="1361" w:left="1418" w:header="851" w:footer="992" w:gutter="0"/>
      <w:cols w:space="720" w:num="1"/>
      <w:docGrid w:type="line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5"/>
      </w:rPr>
    </w:pPr>
    <w:r>
      <w:fldChar w:fldCharType="begin"/>
    </w:r>
    <w:r>
      <w:rPr>
        <w:rStyle w:val="15"/>
      </w:rPr>
      <w:instrText xml:space="preserve">PAGE  </w:instrTex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NDY3MWQxOGE1ZjUxYWYzMmMyMzVlOWVmNzRjZWMifQ=="/>
  </w:docVars>
  <w:rsids>
    <w:rsidRoot w:val="702D64EB"/>
    <w:rsid w:val="024960A2"/>
    <w:rsid w:val="04A45985"/>
    <w:rsid w:val="04B405C0"/>
    <w:rsid w:val="0545716D"/>
    <w:rsid w:val="08614627"/>
    <w:rsid w:val="0AAF2414"/>
    <w:rsid w:val="0CE264AA"/>
    <w:rsid w:val="0E75271B"/>
    <w:rsid w:val="0E875EEC"/>
    <w:rsid w:val="1139410A"/>
    <w:rsid w:val="17794CF5"/>
    <w:rsid w:val="19F303B8"/>
    <w:rsid w:val="1B42258B"/>
    <w:rsid w:val="1DEB67C9"/>
    <w:rsid w:val="1F975269"/>
    <w:rsid w:val="217B2FB1"/>
    <w:rsid w:val="220768AF"/>
    <w:rsid w:val="239A7B8B"/>
    <w:rsid w:val="25501042"/>
    <w:rsid w:val="269E5D15"/>
    <w:rsid w:val="281B30D0"/>
    <w:rsid w:val="29BC6BB6"/>
    <w:rsid w:val="2AFF2FE6"/>
    <w:rsid w:val="2CAD01A3"/>
    <w:rsid w:val="2CDD114C"/>
    <w:rsid w:val="2CDD2BF1"/>
    <w:rsid w:val="2D6A435C"/>
    <w:rsid w:val="2D8307C3"/>
    <w:rsid w:val="2DA624CD"/>
    <w:rsid w:val="2E666729"/>
    <w:rsid w:val="2EBA15DD"/>
    <w:rsid w:val="2FB6304A"/>
    <w:rsid w:val="31085799"/>
    <w:rsid w:val="346E397B"/>
    <w:rsid w:val="376832B0"/>
    <w:rsid w:val="39B93B47"/>
    <w:rsid w:val="3B2645E3"/>
    <w:rsid w:val="3B995FDD"/>
    <w:rsid w:val="3FC048FA"/>
    <w:rsid w:val="40502837"/>
    <w:rsid w:val="4234090F"/>
    <w:rsid w:val="434D7650"/>
    <w:rsid w:val="448B1E83"/>
    <w:rsid w:val="44BF325F"/>
    <w:rsid w:val="49A9587B"/>
    <w:rsid w:val="4A087F58"/>
    <w:rsid w:val="4E960155"/>
    <w:rsid w:val="4F027934"/>
    <w:rsid w:val="50A8457D"/>
    <w:rsid w:val="50A90B96"/>
    <w:rsid w:val="5191385C"/>
    <w:rsid w:val="54F9032F"/>
    <w:rsid w:val="57E12000"/>
    <w:rsid w:val="580C359F"/>
    <w:rsid w:val="58BA74E9"/>
    <w:rsid w:val="5A321F98"/>
    <w:rsid w:val="5B676BCA"/>
    <w:rsid w:val="5F051D05"/>
    <w:rsid w:val="63960257"/>
    <w:rsid w:val="66322277"/>
    <w:rsid w:val="66B353AA"/>
    <w:rsid w:val="6DF6584C"/>
    <w:rsid w:val="6E550E46"/>
    <w:rsid w:val="702D64EB"/>
    <w:rsid w:val="70D73A6C"/>
    <w:rsid w:val="71DF6959"/>
    <w:rsid w:val="72D655D0"/>
    <w:rsid w:val="75454F42"/>
    <w:rsid w:val="7C5D0CAA"/>
    <w:rsid w:val="7DCB0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sz w:val="32"/>
      <w:szCs w:val="32"/>
    </w:rPr>
  </w:style>
  <w:style w:type="paragraph" w:styleId="3">
    <w:name w:val="heading 3"/>
    <w:basedOn w:val="1"/>
    <w:next w:val="1"/>
    <w:qFormat/>
    <w:uiPriority w:val="0"/>
    <w:pPr>
      <w:keepNext/>
      <w:keepLines/>
      <w:spacing w:line="360" w:lineRule="auto"/>
      <w:ind w:firstLine="200" w:firstLineChars="200"/>
      <w:jc w:val="left"/>
      <w:outlineLvl w:val="2"/>
    </w:pPr>
    <w:rPr>
      <w:bCs/>
      <w:sz w:val="28"/>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6"/>
    <w:qFormat/>
    <w:uiPriority w:val="0"/>
    <w:pPr>
      <w:spacing w:line="340" w:lineRule="exact"/>
      <w:jc w:val="center"/>
    </w:pPr>
    <w:rPr>
      <w:bCs/>
      <w:sz w:val="30"/>
    </w:rPr>
  </w:style>
  <w:style w:type="paragraph" w:styleId="6">
    <w:name w:val="Subtitle"/>
    <w:basedOn w:val="1"/>
    <w:next w:val="1"/>
    <w:qFormat/>
    <w:uiPriority w:val="0"/>
    <w:rPr>
      <w:rFonts w:ascii="Times New Roman" w:hAnsi="Times New Roman"/>
      <w:sz w:val="28"/>
      <w:szCs w:val="20"/>
    </w:rPr>
  </w:style>
  <w:style w:type="paragraph" w:styleId="7">
    <w:name w:val="Body Text Indent 2"/>
    <w:basedOn w:val="1"/>
    <w:qFormat/>
    <w:uiPriority w:val="0"/>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Times New Roman" w:hAnsi="Times New Roman" w:eastAsia="宋体" w:cs="Times New Roman"/>
      <w:kern w:val="0"/>
      <w:sz w:val="24"/>
      <w:szCs w:val="24"/>
    </w:rPr>
  </w:style>
  <w:style w:type="paragraph" w:styleId="11">
    <w:name w:val="Title"/>
    <w:basedOn w:val="1"/>
    <w:next w:val="1"/>
    <w:qFormat/>
    <w:uiPriority w:val="0"/>
    <w:pPr>
      <w:spacing w:before="240" w:after="60"/>
      <w:jc w:val="center"/>
      <w:outlineLvl w:val="0"/>
    </w:pPr>
    <w:rPr>
      <w:rFonts w:ascii="Cambria" w:hAnsi="Cambria"/>
      <w:b/>
      <w:bCs/>
      <w:sz w:val="32"/>
      <w:szCs w:val="32"/>
    </w:rPr>
  </w:style>
  <w:style w:type="character" w:styleId="14">
    <w:name w:val="Strong"/>
    <w:basedOn w:val="13"/>
    <w:qFormat/>
    <w:uiPriority w:val="0"/>
    <w:rPr>
      <w:b/>
    </w:rPr>
  </w:style>
  <w:style w:type="character" w:styleId="15">
    <w:name w:val="page number"/>
    <w:basedOn w:val="13"/>
    <w:qFormat/>
    <w:uiPriority w:val="0"/>
  </w:style>
  <w:style w:type="character" w:styleId="16">
    <w:name w:val="Hyperlink"/>
    <w:basedOn w:val="13"/>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2020-03-20T09:24:00Z</dcterms:created>
  <dc:creator>不当大哥好多年</dc:creator>
  <cp:lastModifiedBy>吴宇</cp:lastModifiedBy>
  <cp:lastPrinted>2023-12-04T02:54:00Z</cp:lastPrinted>
  <dcterms:modified xsi:type="dcterms:W3CDTF">2023-12-04T03:16:22Z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FD61C72ED10C4A1992E3454CEA541522_13</vt:lpwstr>
  </property>
</Properties>
</file>