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-338" w:right="-500" w:hanging="86"/>
        <w:jc w:val="center"/>
        <w:rPr>
          <w:sz w:val="54"/>
          <w:szCs w:val="54"/>
        </w:rPr>
      </w:pPr>
      <w:r>
        <w:rPr>
          <w:sz w:val="54"/>
          <w:szCs w:val="54"/>
        </w:rPr>
        <w:t xml:space="preserve">农业部西南作物有害生物综合治理重点实验室开放基金项目申报表 </w:t>
      </w:r>
    </w:p>
    <w:p>
      <w:pPr>
        <w:pStyle w:val="4"/>
        <w:ind w:left="-390" w:right="-500" w:hanging="34"/>
        <w:jc w:val="center"/>
      </w:pPr>
    </w:p>
    <w:p>
      <w:pPr>
        <w:pStyle w:val="4"/>
        <w:ind w:right="-500"/>
      </w:pPr>
    </w:p>
    <w:tbl>
      <w:tblPr>
        <w:tblStyle w:val="5"/>
        <w:tblW w:w="6618" w:type="dxa"/>
        <w:jc w:val="center"/>
        <w:tblInd w:w="-1693" w:type="dxa"/>
        <w:tblBorders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18"/>
      </w:tblGrid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18" w:type="dxa"/>
            <w:tcBorders>
              <w:top w:val="single" w:color="FFFFFF" w:sz="2" w:space="0"/>
              <w:left w:val="single" w:color="FFFFFF" w:sz="2" w:space="0"/>
              <w:bottom w:val="single" w:color="FFFFFF" w:sz="2" w:space="0"/>
              <w:right w:val="single" w:color="FFFFFF" w:sz="2" w:space="0"/>
            </w:tcBorders>
            <w:vAlign w:val="center"/>
          </w:tcPr>
          <w:p>
            <w:pPr>
              <w:spacing w:line="480" w:lineRule="auto"/>
              <w:ind w:right="-500"/>
              <w:rPr>
                <w:spacing w:val="15"/>
                <w:szCs w:val="21"/>
                <w:u w:val="single"/>
              </w:rPr>
            </w:pPr>
            <w:r>
              <w:rPr>
                <w:rFonts w:hint="eastAsia"/>
                <w:spacing w:val="15"/>
                <w:szCs w:val="21"/>
              </w:rPr>
              <w:t>项目名称：</w:t>
            </w:r>
            <w:r>
              <w:rPr>
                <w:rFonts w:hint="eastAsia"/>
                <w:spacing w:val="15"/>
                <w:szCs w:val="21"/>
                <w:u w:val="single"/>
              </w:rPr>
              <w:t xml:space="preserve">                                  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18" w:type="dxa"/>
            <w:tcBorders>
              <w:top w:val="single" w:color="FFFFFF" w:sz="2" w:space="0"/>
              <w:left w:val="single" w:color="FFFFFF" w:sz="2" w:space="0"/>
              <w:bottom w:val="single" w:color="FFFFFF" w:sz="2" w:space="0"/>
              <w:right w:val="single" w:color="FFFFFF" w:sz="2" w:space="0"/>
            </w:tcBorders>
            <w:vAlign w:val="center"/>
          </w:tcPr>
          <w:p>
            <w:pPr>
              <w:spacing w:line="480" w:lineRule="auto"/>
              <w:ind w:right="-500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申报单位：</w:t>
            </w:r>
            <w:r>
              <w:rPr>
                <w:rFonts w:hint="eastAsia"/>
                <w:spacing w:val="15"/>
                <w:szCs w:val="21"/>
                <w:u w:val="single"/>
              </w:rPr>
              <w:t xml:space="preserve">                                  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18" w:type="dxa"/>
            <w:tcBorders>
              <w:top w:val="single" w:color="FFFFFF" w:sz="2" w:space="0"/>
              <w:left w:val="single" w:color="FFFFFF" w:sz="2" w:space="0"/>
              <w:bottom w:val="single" w:color="FFFFFF" w:sz="2" w:space="0"/>
              <w:right w:val="single" w:color="FFFFFF" w:sz="2" w:space="0"/>
            </w:tcBorders>
            <w:vAlign w:val="center"/>
          </w:tcPr>
          <w:p>
            <w:pPr>
              <w:spacing w:line="480" w:lineRule="auto"/>
              <w:ind w:right="-500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主 持 人：</w:t>
            </w:r>
            <w:r>
              <w:rPr>
                <w:rFonts w:hint="eastAsia"/>
                <w:spacing w:val="15"/>
                <w:szCs w:val="21"/>
                <w:u w:val="single"/>
              </w:rPr>
              <w:t xml:space="preserve">                                  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18" w:type="dxa"/>
            <w:tcBorders>
              <w:top w:val="single" w:color="FFFFFF" w:sz="2" w:space="0"/>
              <w:left w:val="single" w:color="FFFFFF" w:sz="2" w:space="0"/>
              <w:bottom w:val="single" w:color="FFFFFF" w:sz="2" w:space="0"/>
              <w:right w:val="single" w:color="FFFFFF" w:sz="2" w:space="0"/>
            </w:tcBorders>
            <w:vAlign w:val="center"/>
          </w:tcPr>
          <w:p>
            <w:pPr>
              <w:spacing w:line="480" w:lineRule="auto"/>
              <w:ind w:right="-500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起止年限：</w:t>
            </w:r>
            <w:r>
              <w:rPr>
                <w:rFonts w:hint="eastAsia"/>
                <w:spacing w:val="15"/>
                <w:szCs w:val="21"/>
                <w:u w:val="single"/>
              </w:rPr>
              <w:t xml:space="preserve">                                  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18" w:type="dxa"/>
            <w:tcBorders>
              <w:top w:val="single" w:color="FFFFFF" w:sz="2" w:space="0"/>
              <w:left w:val="single" w:color="FFFFFF" w:sz="2" w:space="0"/>
              <w:bottom w:val="single" w:color="FFFFFF" w:sz="2" w:space="0"/>
              <w:right w:val="single" w:color="FFFFFF" w:sz="2" w:space="0"/>
            </w:tcBorders>
            <w:vAlign w:val="center"/>
          </w:tcPr>
          <w:p>
            <w:pPr>
              <w:spacing w:line="480" w:lineRule="auto"/>
              <w:ind w:right="-500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填报时间：</w:t>
            </w:r>
            <w:r>
              <w:rPr>
                <w:rFonts w:hint="eastAsia"/>
                <w:spacing w:val="15"/>
                <w:szCs w:val="21"/>
                <w:u w:val="single"/>
              </w:rPr>
              <w:t xml:space="preserve">                                  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18" w:type="dxa"/>
            <w:tcBorders>
              <w:top w:val="single" w:color="FFFFFF" w:sz="2" w:space="0"/>
              <w:left w:val="single" w:color="FFFFFF" w:sz="2" w:space="0"/>
              <w:bottom w:val="single" w:color="FFFFFF" w:sz="2" w:space="0"/>
              <w:right w:val="single" w:color="FFFFFF" w:sz="2" w:space="0"/>
            </w:tcBorders>
            <w:vAlign w:val="center"/>
          </w:tcPr>
          <w:p>
            <w:pPr>
              <w:spacing w:line="480" w:lineRule="auto"/>
              <w:ind w:right="-500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联系电话：</w:t>
            </w:r>
            <w:r>
              <w:rPr>
                <w:rFonts w:hint="eastAsia"/>
                <w:spacing w:val="15"/>
                <w:szCs w:val="21"/>
                <w:u w:val="single"/>
              </w:rPr>
              <w:t xml:space="preserve">                       </w:t>
            </w:r>
            <w:bookmarkStart w:id="0" w:name="_GoBack"/>
            <w:bookmarkEnd w:id="0"/>
            <w:r>
              <w:rPr>
                <w:rFonts w:hint="eastAsia"/>
                <w:spacing w:val="15"/>
                <w:szCs w:val="21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18" w:type="dxa"/>
            <w:tcBorders>
              <w:top w:val="single" w:color="FFFFFF" w:sz="2" w:space="0"/>
              <w:left w:val="single" w:color="FFFFFF" w:sz="2" w:space="0"/>
              <w:bottom w:val="single" w:color="FFFFFF" w:sz="2" w:space="0"/>
              <w:right w:val="single" w:color="FFFFFF" w:sz="2" w:space="0"/>
            </w:tcBorders>
            <w:vAlign w:val="center"/>
          </w:tcPr>
          <w:p>
            <w:pPr>
              <w:spacing w:line="480" w:lineRule="auto"/>
              <w:ind w:right="-500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电子邮箱：</w:t>
            </w:r>
            <w:r>
              <w:rPr>
                <w:rFonts w:hint="eastAsia"/>
                <w:spacing w:val="15"/>
                <w:szCs w:val="21"/>
                <w:u w:val="single"/>
              </w:rPr>
              <w:t xml:space="preserve">                                  </w:t>
            </w:r>
          </w:p>
        </w:tc>
      </w:tr>
    </w:tbl>
    <w:p>
      <w:pPr>
        <w:pStyle w:val="9"/>
        <w:spacing w:line="480" w:lineRule="auto"/>
        <w:ind w:left="-390" w:right="-500" w:hanging="34"/>
        <w:jc w:val="center"/>
      </w:pPr>
      <w:r>
        <w:t> </w:t>
      </w:r>
    </w:p>
    <w:p>
      <w:pPr>
        <w:pStyle w:val="9"/>
        <w:ind w:left="-390" w:right="-500" w:hanging="34"/>
        <w:jc w:val="center"/>
      </w:pPr>
      <w:r>
        <w:t> </w:t>
      </w:r>
    </w:p>
    <w:p>
      <w:pPr>
        <w:pStyle w:val="4"/>
        <w:ind w:left="-366" w:right="-500" w:hanging="58"/>
        <w:jc w:val="center"/>
        <w:rPr>
          <w:rStyle w:val="7"/>
          <w:sz w:val="36"/>
          <w:szCs w:val="36"/>
        </w:rPr>
      </w:pPr>
      <w:r>
        <w:rPr>
          <w:rStyle w:val="7"/>
          <w:sz w:val="36"/>
          <w:szCs w:val="36"/>
        </w:rPr>
        <w:t xml:space="preserve">农业部西南作物有害生物综合治理重点实验室 </w:t>
      </w:r>
    </w:p>
    <w:p>
      <w:pPr>
        <w:pStyle w:val="4"/>
        <w:ind w:left="-366" w:right="-500" w:hanging="58"/>
        <w:jc w:val="center"/>
      </w:pPr>
      <w:r>
        <w:rPr>
          <w:rStyle w:val="7"/>
          <w:sz w:val="36"/>
          <w:szCs w:val="36"/>
        </w:rPr>
        <w:t>二○</w:t>
      </w:r>
      <w:r>
        <w:rPr>
          <w:rStyle w:val="7"/>
          <w:rFonts w:hint="eastAsia"/>
          <w:sz w:val="36"/>
          <w:szCs w:val="36"/>
        </w:rPr>
        <w:t>二</w:t>
      </w:r>
      <w:r>
        <w:rPr>
          <w:rStyle w:val="7"/>
          <w:rFonts w:hint="eastAsia"/>
          <w:sz w:val="36"/>
          <w:szCs w:val="36"/>
          <w:lang w:eastAsia="zh-CN"/>
        </w:rPr>
        <w:t>三</w:t>
      </w:r>
      <w:r>
        <w:rPr>
          <w:rStyle w:val="7"/>
          <w:sz w:val="36"/>
          <w:szCs w:val="36"/>
        </w:rPr>
        <w:t>年制</w:t>
      </w:r>
    </w:p>
    <w:p>
      <w:pPr>
        <w:pStyle w:val="4"/>
        <w:ind w:left="-390" w:right="-500" w:hanging="34"/>
        <w:jc w:val="center"/>
      </w:pPr>
      <w:r>
        <w:t> </w:t>
      </w:r>
    </w:p>
    <w:p>
      <w:pPr>
        <w:pStyle w:val="8"/>
        <w:ind w:left="-390" w:right="-500" w:hanging="34"/>
        <w:jc w:val="center"/>
      </w:pPr>
      <w:r>
        <w:rPr>
          <w:rFonts w:ascii="Times New Roman" w:hAnsi="Times New Roman" w:cs="Times New Roman"/>
          <w:kern w:val="2"/>
          <w:sz w:val="21"/>
        </w:rPr>
        <w:br w:type="page"/>
      </w:r>
    </w:p>
    <w:tbl>
      <w:tblPr>
        <w:tblStyle w:val="5"/>
        <w:tblW w:w="1020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9"/>
        <w:gridCol w:w="1156"/>
        <w:gridCol w:w="1326"/>
        <w:gridCol w:w="1734"/>
        <w:gridCol w:w="2448"/>
        <w:gridCol w:w="2266"/>
        <w:gridCol w:w="150"/>
        <w:gridCol w:w="3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2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-386" w:right="-500" w:hanging="38"/>
              <w:jc w:val="center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一、申报单位和研究人员基本信息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81" w:type="dxa"/>
          <w:trHeight w:val="567" w:hRule="atLeast"/>
          <w:jc w:val="center"/>
        </w:trPr>
        <w:tc>
          <w:tcPr>
            <w:tcW w:w="1089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项目项目名称</w:t>
            </w:r>
          </w:p>
        </w:tc>
        <w:tc>
          <w:tcPr>
            <w:tcW w:w="8930" w:type="dxa"/>
            <w:gridSpan w:val="5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8930" w:type="dxa"/>
            <w:gridSpan w:val="5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392" w:right="-500" w:hanging="3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0" w:type="dxa"/>
            <w:tcBorders>
              <w:left w:val="single" w:color="000000" w:sz="6" w:space="0"/>
            </w:tcBorders>
            <w:vAlign w:val="center"/>
          </w:tcPr>
          <w:p>
            <w:pPr>
              <w:ind w:left="-392" w:right="-500" w:hanging="3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1" w:type="dxa"/>
            <w:vAlign w:val="center"/>
          </w:tcPr>
          <w:p>
            <w:pPr>
              <w:ind w:left="-392" w:right="-500" w:hanging="3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81" w:type="dxa"/>
          <w:trHeight w:val="567" w:hRule="atLeast"/>
          <w:jc w:val="center"/>
        </w:trPr>
        <w:tc>
          <w:tcPr>
            <w:tcW w:w="1001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ind w:left="-386" w:right="-500" w:hanging="38"/>
              <w:jc w:val="center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 xml:space="preserve">项目主持人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81" w:type="dxa"/>
          <w:trHeight w:val="567" w:hRule="atLeast"/>
          <w:jc w:val="center"/>
        </w:trPr>
        <w:tc>
          <w:tcPr>
            <w:tcW w:w="10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姓名姓名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ind w:right="-500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性别</w:t>
            </w:r>
          </w:p>
        </w:tc>
        <w:tc>
          <w:tcPr>
            <w:tcW w:w="1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ind w:right="-500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学历</w:t>
            </w:r>
          </w:p>
        </w:tc>
        <w:tc>
          <w:tcPr>
            <w:tcW w:w="1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ind w:right="-500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职称</w:t>
            </w:r>
          </w:p>
        </w:tc>
        <w:tc>
          <w:tcPr>
            <w:tcW w:w="2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ind w:right="-500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出生年月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ind w:right="-500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81" w:type="dxa"/>
          <w:trHeight w:val="567" w:hRule="atLeast"/>
          <w:jc w:val="center"/>
        </w:trPr>
        <w:tc>
          <w:tcPr>
            <w:tcW w:w="10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张重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1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1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2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81" w:type="dxa"/>
          <w:trHeight w:val="567" w:hRule="atLeast"/>
          <w:jc w:val="center"/>
        </w:trPr>
        <w:tc>
          <w:tcPr>
            <w:tcW w:w="1001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ind w:left="-386" w:right="-500" w:hanging="38"/>
              <w:jc w:val="center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 xml:space="preserve">主要研究人员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ind w:right="-500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姓名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ind w:right="-500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性别</w:t>
            </w:r>
          </w:p>
        </w:tc>
        <w:tc>
          <w:tcPr>
            <w:tcW w:w="1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ind w:right="-500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学历</w:t>
            </w:r>
          </w:p>
        </w:tc>
        <w:tc>
          <w:tcPr>
            <w:tcW w:w="1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ind w:right="-500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出生年月</w:t>
            </w:r>
          </w:p>
        </w:tc>
        <w:tc>
          <w:tcPr>
            <w:tcW w:w="2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ind w:right="-500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分工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ind w:right="-500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电话</w:t>
            </w:r>
          </w:p>
        </w:tc>
        <w:tc>
          <w:tcPr>
            <w:tcW w:w="150" w:type="dxa"/>
            <w:vAlign w:val="center"/>
          </w:tcPr>
          <w:p>
            <w:pPr>
              <w:ind w:left="-392" w:right="-500" w:hanging="3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1" w:type="dxa"/>
            <w:vAlign w:val="center"/>
          </w:tcPr>
          <w:p>
            <w:pPr>
              <w:ind w:left="-392" w:right="-500" w:hanging="3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1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1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2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150" w:type="dxa"/>
            <w:vAlign w:val="center"/>
          </w:tcPr>
          <w:p>
            <w:pPr>
              <w:ind w:left="-392" w:right="-500" w:hanging="3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1" w:type="dxa"/>
            <w:vAlign w:val="center"/>
          </w:tcPr>
          <w:p>
            <w:pPr>
              <w:ind w:left="-392" w:right="-500" w:hanging="3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1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1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2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150" w:type="dxa"/>
            <w:vAlign w:val="center"/>
          </w:tcPr>
          <w:p>
            <w:pPr>
              <w:ind w:left="-392" w:right="-500" w:hanging="3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1" w:type="dxa"/>
            <w:vAlign w:val="center"/>
          </w:tcPr>
          <w:p>
            <w:pPr>
              <w:ind w:left="-392" w:right="-500" w:hanging="3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1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1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2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150" w:type="dxa"/>
            <w:vAlign w:val="center"/>
          </w:tcPr>
          <w:p>
            <w:pPr>
              <w:ind w:left="-392" w:right="-500" w:hanging="3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1" w:type="dxa"/>
            <w:vAlign w:val="center"/>
          </w:tcPr>
          <w:p>
            <w:pPr>
              <w:ind w:left="-392" w:right="-500" w:hanging="3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1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1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2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150" w:type="dxa"/>
            <w:vAlign w:val="center"/>
          </w:tcPr>
          <w:p>
            <w:pPr>
              <w:ind w:left="-392" w:right="-500" w:hanging="3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1" w:type="dxa"/>
            <w:vAlign w:val="center"/>
          </w:tcPr>
          <w:p>
            <w:pPr>
              <w:ind w:left="-392" w:right="-500" w:hanging="3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1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1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2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150" w:type="dxa"/>
            <w:vAlign w:val="center"/>
          </w:tcPr>
          <w:p>
            <w:pPr>
              <w:ind w:left="-392" w:right="-500" w:hanging="3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1" w:type="dxa"/>
            <w:vAlign w:val="center"/>
          </w:tcPr>
          <w:p>
            <w:pPr>
              <w:ind w:left="-392" w:right="-500" w:hanging="3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1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1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2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150" w:type="dxa"/>
            <w:vAlign w:val="center"/>
          </w:tcPr>
          <w:p>
            <w:pPr>
              <w:ind w:left="-392" w:right="-500" w:hanging="3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1" w:type="dxa"/>
            <w:vAlign w:val="center"/>
          </w:tcPr>
          <w:p>
            <w:pPr>
              <w:ind w:left="-392" w:right="-500" w:hanging="3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1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1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2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150" w:type="dxa"/>
            <w:vAlign w:val="center"/>
          </w:tcPr>
          <w:p>
            <w:pPr>
              <w:ind w:left="-392" w:right="-500" w:hanging="3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1" w:type="dxa"/>
            <w:vAlign w:val="center"/>
          </w:tcPr>
          <w:p>
            <w:pPr>
              <w:ind w:left="-392" w:right="-500" w:hanging="3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ind w:left="-386" w:right="-500" w:hanging="38"/>
              <w:jc w:val="center"/>
              <w:rPr>
                <w:spacing w:val="15"/>
                <w:szCs w:val="21"/>
              </w:rPr>
            </w:pP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ind w:left="-386" w:right="-500" w:hanging="38"/>
              <w:jc w:val="center"/>
              <w:rPr>
                <w:spacing w:val="15"/>
                <w:szCs w:val="21"/>
              </w:rPr>
            </w:pPr>
          </w:p>
        </w:tc>
        <w:tc>
          <w:tcPr>
            <w:tcW w:w="1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ind w:left="-386" w:right="-500" w:hanging="38"/>
              <w:jc w:val="center"/>
              <w:rPr>
                <w:spacing w:val="15"/>
                <w:szCs w:val="21"/>
              </w:rPr>
            </w:pPr>
          </w:p>
        </w:tc>
        <w:tc>
          <w:tcPr>
            <w:tcW w:w="1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ind w:left="-386" w:right="-500" w:hanging="38"/>
              <w:jc w:val="center"/>
              <w:rPr>
                <w:spacing w:val="15"/>
                <w:szCs w:val="21"/>
              </w:rPr>
            </w:pPr>
          </w:p>
        </w:tc>
        <w:tc>
          <w:tcPr>
            <w:tcW w:w="2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ind w:left="-386" w:right="-500" w:hanging="38"/>
              <w:jc w:val="center"/>
              <w:rPr>
                <w:spacing w:val="15"/>
                <w:szCs w:val="21"/>
              </w:rPr>
            </w:pP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ind w:left="-386" w:right="-500" w:hanging="38"/>
              <w:jc w:val="center"/>
              <w:rPr>
                <w:spacing w:val="15"/>
                <w:szCs w:val="21"/>
              </w:rPr>
            </w:pPr>
          </w:p>
        </w:tc>
        <w:tc>
          <w:tcPr>
            <w:tcW w:w="150" w:type="dxa"/>
            <w:vAlign w:val="center"/>
          </w:tcPr>
          <w:p>
            <w:pPr>
              <w:ind w:left="-392" w:right="-500" w:hanging="3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1" w:type="dxa"/>
            <w:vAlign w:val="center"/>
          </w:tcPr>
          <w:p>
            <w:pPr>
              <w:ind w:left="-392" w:right="-500" w:hanging="3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ind w:left="-386" w:right="-500" w:hanging="38"/>
              <w:jc w:val="center"/>
              <w:rPr>
                <w:spacing w:val="15"/>
                <w:szCs w:val="21"/>
              </w:rPr>
            </w:pP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ind w:left="-386" w:right="-500" w:hanging="38"/>
              <w:jc w:val="center"/>
              <w:rPr>
                <w:spacing w:val="15"/>
                <w:szCs w:val="21"/>
              </w:rPr>
            </w:pPr>
          </w:p>
        </w:tc>
        <w:tc>
          <w:tcPr>
            <w:tcW w:w="1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ind w:left="-386" w:right="-500" w:hanging="38"/>
              <w:jc w:val="center"/>
              <w:rPr>
                <w:spacing w:val="15"/>
                <w:szCs w:val="21"/>
              </w:rPr>
            </w:pPr>
          </w:p>
        </w:tc>
        <w:tc>
          <w:tcPr>
            <w:tcW w:w="1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ind w:left="-386" w:right="-500" w:hanging="38"/>
              <w:jc w:val="center"/>
              <w:rPr>
                <w:spacing w:val="15"/>
                <w:szCs w:val="21"/>
              </w:rPr>
            </w:pPr>
          </w:p>
        </w:tc>
        <w:tc>
          <w:tcPr>
            <w:tcW w:w="2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ind w:left="-386" w:right="-500" w:hanging="38"/>
              <w:jc w:val="center"/>
              <w:rPr>
                <w:spacing w:val="15"/>
                <w:szCs w:val="21"/>
              </w:rPr>
            </w:pP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ind w:left="-386" w:right="-500" w:hanging="38"/>
              <w:jc w:val="center"/>
              <w:rPr>
                <w:spacing w:val="15"/>
                <w:szCs w:val="21"/>
              </w:rPr>
            </w:pPr>
          </w:p>
        </w:tc>
        <w:tc>
          <w:tcPr>
            <w:tcW w:w="150" w:type="dxa"/>
            <w:vAlign w:val="center"/>
          </w:tcPr>
          <w:p>
            <w:pPr>
              <w:ind w:left="-392" w:right="-500" w:hanging="3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1" w:type="dxa"/>
            <w:vAlign w:val="center"/>
          </w:tcPr>
          <w:p>
            <w:pPr>
              <w:ind w:left="-392" w:right="-500" w:hanging="3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ind w:left="-386" w:right="-500" w:hanging="38"/>
              <w:jc w:val="center"/>
              <w:rPr>
                <w:spacing w:val="15"/>
                <w:szCs w:val="21"/>
              </w:rPr>
            </w:pP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ind w:left="-386" w:right="-500" w:hanging="38"/>
              <w:jc w:val="center"/>
              <w:rPr>
                <w:spacing w:val="15"/>
                <w:szCs w:val="21"/>
              </w:rPr>
            </w:pPr>
          </w:p>
        </w:tc>
        <w:tc>
          <w:tcPr>
            <w:tcW w:w="1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ind w:left="-386" w:right="-500" w:hanging="38"/>
              <w:jc w:val="center"/>
              <w:rPr>
                <w:spacing w:val="15"/>
                <w:szCs w:val="21"/>
              </w:rPr>
            </w:pPr>
          </w:p>
        </w:tc>
        <w:tc>
          <w:tcPr>
            <w:tcW w:w="1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ind w:left="-386" w:right="-500" w:hanging="38"/>
              <w:jc w:val="center"/>
              <w:rPr>
                <w:spacing w:val="15"/>
                <w:szCs w:val="21"/>
              </w:rPr>
            </w:pPr>
          </w:p>
        </w:tc>
        <w:tc>
          <w:tcPr>
            <w:tcW w:w="2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ind w:left="-386" w:right="-500" w:hanging="38"/>
              <w:jc w:val="center"/>
              <w:rPr>
                <w:spacing w:val="15"/>
                <w:szCs w:val="21"/>
              </w:rPr>
            </w:pP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ind w:left="-386" w:right="-500" w:hanging="38"/>
              <w:jc w:val="center"/>
              <w:rPr>
                <w:spacing w:val="15"/>
                <w:szCs w:val="21"/>
              </w:rPr>
            </w:pPr>
          </w:p>
        </w:tc>
        <w:tc>
          <w:tcPr>
            <w:tcW w:w="150" w:type="dxa"/>
            <w:vAlign w:val="center"/>
          </w:tcPr>
          <w:p>
            <w:pPr>
              <w:ind w:left="-392" w:right="-500" w:hanging="3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1" w:type="dxa"/>
            <w:vAlign w:val="center"/>
          </w:tcPr>
          <w:p>
            <w:pPr>
              <w:ind w:left="-392" w:right="-500" w:hanging="3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ind w:left="-386" w:right="-500" w:hanging="38"/>
              <w:jc w:val="center"/>
              <w:rPr>
                <w:spacing w:val="15"/>
                <w:szCs w:val="21"/>
              </w:rPr>
            </w:pP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ind w:left="-386" w:right="-500" w:hanging="38"/>
              <w:jc w:val="center"/>
              <w:rPr>
                <w:spacing w:val="15"/>
                <w:szCs w:val="21"/>
              </w:rPr>
            </w:pPr>
          </w:p>
        </w:tc>
        <w:tc>
          <w:tcPr>
            <w:tcW w:w="1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ind w:left="-386" w:right="-500" w:hanging="38"/>
              <w:jc w:val="center"/>
              <w:rPr>
                <w:spacing w:val="15"/>
                <w:szCs w:val="21"/>
              </w:rPr>
            </w:pPr>
          </w:p>
        </w:tc>
        <w:tc>
          <w:tcPr>
            <w:tcW w:w="1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ind w:left="-386" w:right="-500" w:hanging="38"/>
              <w:jc w:val="center"/>
              <w:rPr>
                <w:spacing w:val="15"/>
                <w:szCs w:val="21"/>
              </w:rPr>
            </w:pPr>
          </w:p>
        </w:tc>
        <w:tc>
          <w:tcPr>
            <w:tcW w:w="2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ind w:left="-386" w:right="-500" w:hanging="38"/>
              <w:jc w:val="center"/>
              <w:rPr>
                <w:spacing w:val="15"/>
                <w:szCs w:val="21"/>
              </w:rPr>
            </w:pP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ind w:left="-386" w:right="-500" w:hanging="38"/>
              <w:jc w:val="center"/>
              <w:rPr>
                <w:spacing w:val="15"/>
                <w:szCs w:val="21"/>
              </w:rPr>
            </w:pPr>
          </w:p>
        </w:tc>
        <w:tc>
          <w:tcPr>
            <w:tcW w:w="150" w:type="dxa"/>
            <w:vAlign w:val="center"/>
          </w:tcPr>
          <w:p>
            <w:pPr>
              <w:ind w:left="-392" w:right="-500" w:hanging="3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1" w:type="dxa"/>
            <w:vAlign w:val="center"/>
          </w:tcPr>
          <w:p>
            <w:pPr>
              <w:ind w:left="-392" w:right="-500" w:hanging="3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ind w:left="-386" w:right="-500" w:hanging="38"/>
              <w:jc w:val="center"/>
              <w:rPr>
                <w:spacing w:val="15"/>
                <w:szCs w:val="21"/>
              </w:rPr>
            </w:pP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ind w:left="-386" w:right="-500" w:hanging="38"/>
              <w:jc w:val="center"/>
              <w:rPr>
                <w:spacing w:val="15"/>
                <w:szCs w:val="21"/>
              </w:rPr>
            </w:pPr>
          </w:p>
        </w:tc>
        <w:tc>
          <w:tcPr>
            <w:tcW w:w="1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ind w:left="-386" w:right="-500" w:hanging="38"/>
              <w:jc w:val="center"/>
              <w:rPr>
                <w:spacing w:val="15"/>
                <w:szCs w:val="21"/>
              </w:rPr>
            </w:pPr>
          </w:p>
        </w:tc>
        <w:tc>
          <w:tcPr>
            <w:tcW w:w="1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ind w:left="-386" w:right="-500" w:hanging="38"/>
              <w:jc w:val="center"/>
              <w:rPr>
                <w:spacing w:val="15"/>
                <w:szCs w:val="21"/>
              </w:rPr>
            </w:pPr>
          </w:p>
        </w:tc>
        <w:tc>
          <w:tcPr>
            <w:tcW w:w="2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ind w:left="-386" w:right="-500" w:hanging="38"/>
              <w:jc w:val="center"/>
              <w:rPr>
                <w:spacing w:val="15"/>
                <w:szCs w:val="21"/>
              </w:rPr>
            </w:pP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ind w:left="-386" w:right="-500" w:hanging="38"/>
              <w:jc w:val="center"/>
              <w:rPr>
                <w:spacing w:val="15"/>
                <w:szCs w:val="21"/>
              </w:rPr>
            </w:pPr>
          </w:p>
        </w:tc>
        <w:tc>
          <w:tcPr>
            <w:tcW w:w="150" w:type="dxa"/>
            <w:vAlign w:val="center"/>
          </w:tcPr>
          <w:p>
            <w:pPr>
              <w:ind w:left="-392" w:right="-500" w:hanging="3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1" w:type="dxa"/>
            <w:vAlign w:val="center"/>
          </w:tcPr>
          <w:p>
            <w:pPr>
              <w:ind w:left="-392" w:right="-500" w:hanging="3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</w:tbl>
    <w:p>
      <w:pPr>
        <w:ind w:left="-390" w:right="-500" w:hanging="34"/>
      </w:pPr>
      <w:r>
        <w:br w:type="textWrapping"/>
      </w:r>
      <w:r>
        <w:rPr>
          <w:rFonts w:ascii="Times New Roman" w:hAnsi="Times New Roman" w:cs="Times New Roman"/>
        </w:rPr>
        <w:br w:type="page"/>
      </w:r>
    </w:p>
    <w:tbl>
      <w:tblPr>
        <w:tblStyle w:val="5"/>
        <w:tblW w:w="1020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wordWrap w:val="0"/>
              <w:rPr>
                <w:spacing w:val="15"/>
              </w:rPr>
            </w:pPr>
            <w:r>
              <w:rPr>
                <w:rStyle w:val="7"/>
                <w:rFonts w:hint="eastAsia"/>
                <w:spacing w:val="15"/>
              </w:rPr>
              <w:t>二、立项的必要性及国内外研究现状、发展趋势：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0" w:hRule="atLeast"/>
          <w:jc w:val="center"/>
        </w:trPr>
        <w:tc>
          <w:tcPr>
            <w:tcW w:w="10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ordWrap w:val="0"/>
              <w:ind w:left="-424" w:right="-500" w:firstLine="480" w:firstLineChars="200"/>
              <w:rPr>
                <w:spacing w:val="15"/>
                <w:szCs w:val="21"/>
              </w:rPr>
            </w:pPr>
          </w:p>
        </w:tc>
      </w:tr>
    </w:tbl>
    <w:p>
      <w:pPr>
        <w:ind w:left="-390" w:right="-500" w:hanging="34"/>
      </w:pPr>
      <w:r>
        <w:br w:type="textWrapping"/>
      </w:r>
      <w:r>
        <w:rPr>
          <w:rFonts w:ascii="Times New Roman" w:hAnsi="Times New Roman" w:cs="Times New Roman"/>
        </w:rPr>
        <w:br w:type="page"/>
      </w:r>
    </w:p>
    <w:tbl>
      <w:tblPr>
        <w:tblStyle w:val="5"/>
        <w:tblW w:w="1020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wordWrap w:val="0"/>
              <w:rPr>
                <w:spacing w:val="15"/>
              </w:rPr>
            </w:pPr>
            <w:r>
              <w:rPr>
                <w:rStyle w:val="7"/>
                <w:rFonts w:hint="eastAsia"/>
                <w:spacing w:val="15"/>
              </w:rPr>
              <w:t>三、主要研究内容与关键技术：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45" w:hRule="atLeast"/>
          <w:jc w:val="center"/>
        </w:trPr>
        <w:tc>
          <w:tcPr>
            <w:tcW w:w="10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</w:tr>
    </w:tbl>
    <w:p>
      <w:pPr>
        <w:ind w:left="-390" w:right="-500" w:hanging="34"/>
      </w:pPr>
      <w:r>
        <w:br w:type="textWrapping"/>
      </w:r>
    </w:p>
    <w:tbl>
      <w:tblPr>
        <w:tblStyle w:val="5"/>
        <w:tblW w:w="1020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3"/>
        <w:gridCol w:w="3685"/>
        <w:gridCol w:w="1418"/>
        <w:gridCol w:w="372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20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wordWrap w:val="0"/>
              <w:rPr>
                <w:spacing w:val="15"/>
              </w:rPr>
            </w:pPr>
            <w:r>
              <w:rPr>
                <w:rStyle w:val="7"/>
                <w:rFonts w:hint="eastAsia"/>
                <w:spacing w:val="15"/>
              </w:rPr>
              <w:t>四、技术路线、技术经济指标及预期成果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0" w:hRule="atLeast"/>
          <w:jc w:val="center"/>
        </w:trPr>
        <w:tc>
          <w:tcPr>
            <w:tcW w:w="1020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numPr>
                <w:ilvl w:val="0"/>
                <w:numId w:val="1"/>
              </w:numPr>
              <w:wordWrap w:val="0"/>
              <w:jc w:val="left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技术路线</w:t>
            </w:r>
          </w:p>
          <w:p>
            <w:pPr>
              <w:widowControl/>
              <w:wordWrap w:val="0"/>
              <w:jc w:val="left"/>
              <w:rPr>
                <w:spacing w:val="15"/>
                <w:szCs w:val="21"/>
              </w:rPr>
            </w:pPr>
          </w:p>
          <w:p>
            <w:pPr>
              <w:widowControl/>
              <w:wordWrap w:val="0"/>
              <w:jc w:val="left"/>
              <w:rPr>
                <w:spacing w:val="15"/>
                <w:szCs w:val="21"/>
              </w:rPr>
            </w:pPr>
          </w:p>
          <w:p>
            <w:pPr>
              <w:widowControl/>
              <w:wordWrap w:val="0"/>
              <w:jc w:val="left"/>
              <w:rPr>
                <w:spacing w:val="15"/>
                <w:szCs w:val="21"/>
              </w:rPr>
            </w:pPr>
          </w:p>
          <w:p>
            <w:pPr>
              <w:widowControl/>
              <w:wordWrap w:val="0"/>
              <w:jc w:val="left"/>
              <w:rPr>
                <w:spacing w:val="15"/>
                <w:szCs w:val="21"/>
              </w:rPr>
            </w:pPr>
          </w:p>
          <w:p>
            <w:pPr>
              <w:widowControl/>
              <w:wordWrap w:val="0"/>
              <w:jc w:val="left"/>
              <w:rPr>
                <w:spacing w:val="15"/>
                <w:szCs w:val="21"/>
              </w:rPr>
            </w:pPr>
          </w:p>
          <w:p>
            <w:pPr>
              <w:widowControl/>
              <w:wordWrap w:val="0"/>
              <w:jc w:val="left"/>
              <w:rPr>
                <w:spacing w:val="15"/>
                <w:szCs w:val="21"/>
              </w:rPr>
            </w:pPr>
          </w:p>
          <w:p>
            <w:pPr>
              <w:widowControl/>
              <w:wordWrap w:val="0"/>
              <w:jc w:val="left"/>
              <w:rPr>
                <w:spacing w:val="15"/>
                <w:szCs w:val="21"/>
              </w:rPr>
            </w:pPr>
          </w:p>
          <w:p>
            <w:pPr>
              <w:widowControl/>
              <w:wordWrap w:val="0"/>
              <w:jc w:val="left"/>
              <w:rPr>
                <w:spacing w:val="15"/>
                <w:szCs w:val="21"/>
              </w:rPr>
            </w:pPr>
          </w:p>
          <w:p>
            <w:pPr>
              <w:widowControl/>
              <w:wordWrap w:val="0"/>
              <w:jc w:val="left"/>
              <w:rPr>
                <w:spacing w:val="15"/>
                <w:szCs w:val="21"/>
              </w:rPr>
            </w:pPr>
          </w:p>
          <w:p>
            <w:pPr>
              <w:widowControl/>
              <w:wordWrap w:val="0"/>
              <w:jc w:val="left"/>
              <w:rPr>
                <w:spacing w:val="15"/>
                <w:szCs w:val="21"/>
              </w:rPr>
            </w:pPr>
          </w:p>
          <w:p>
            <w:pPr>
              <w:widowControl/>
              <w:wordWrap w:val="0"/>
              <w:jc w:val="left"/>
              <w:rPr>
                <w:spacing w:val="15"/>
                <w:szCs w:val="21"/>
              </w:rPr>
            </w:pPr>
          </w:p>
          <w:p>
            <w:pPr>
              <w:widowControl/>
              <w:wordWrap w:val="0"/>
              <w:jc w:val="left"/>
              <w:rPr>
                <w:spacing w:val="15"/>
                <w:szCs w:val="21"/>
              </w:rPr>
            </w:pPr>
          </w:p>
          <w:p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  <w:p>
            <w:pPr>
              <w:widowControl/>
              <w:wordWrap w:val="0"/>
              <w:jc w:val="left"/>
              <w:rPr>
                <w:spacing w:val="15"/>
                <w:szCs w:val="21"/>
              </w:rPr>
            </w:pPr>
          </w:p>
          <w:p>
            <w:pPr>
              <w:widowControl/>
              <w:numPr>
                <w:ilvl w:val="0"/>
                <w:numId w:val="1"/>
              </w:numPr>
              <w:wordWrap w:val="0"/>
              <w:jc w:val="left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技术经济指标及预期成果</w:t>
            </w:r>
          </w:p>
          <w:p>
            <w:pPr>
              <w:widowControl/>
              <w:wordWrap w:val="0"/>
              <w:jc w:val="left"/>
              <w:rPr>
                <w:spacing w:val="15"/>
                <w:szCs w:val="21"/>
              </w:rPr>
            </w:pPr>
          </w:p>
          <w:p>
            <w:pPr>
              <w:widowControl/>
              <w:wordWrap w:val="0"/>
              <w:jc w:val="left"/>
              <w:rPr>
                <w:spacing w:val="15"/>
                <w:szCs w:val="21"/>
              </w:rPr>
            </w:pPr>
          </w:p>
          <w:p>
            <w:pPr>
              <w:widowControl/>
              <w:wordWrap w:val="0"/>
              <w:jc w:val="left"/>
              <w:rPr>
                <w:spacing w:val="15"/>
                <w:szCs w:val="21"/>
              </w:rPr>
            </w:pPr>
          </w:p>
          <w:p>
            <w:pPr>
              <w:widowControl/>
              <w:wordWrap w:val="0"/>
              <w:jc w:val="left"/>
              <w:rPr>
                <w:spacing w:val="15"/>
                <w:szCs w:val="21"/>
              </w:rPr>
            </w:pPr>
          </w:p>
          <w:p>
            <w:pPr>
              <w:widowControl/>
              <w:wordWrap w:val="0"/>
              <w:jc w:val="left"/>
              <w:rPr>
                <w:spacing w:val="15"/>
                <w:szCs w:val="21"/>
              </w:rPr>
            </w:pPr>
          </w:p>
          <w:p>
            <w:pPr>
              <w:widowControl/>
              <w:wordWrap w:val="0"/>
              <w:jc w:val="left"/>
              <w:rPr>
                <w:spacing w:val="15"/>
                <w:szCs w:val="21"/>
              </w:rPr>
            </w:pPr>
          </w:p>
          <w:p>
            <w:pPr>
              <w:widowControl/>
              <w:wordWrap w:val="0"/>
              <w:jc w:val="left"/>
              <w:rPr>
                <w:spacing w:val="15"/>
                <w:szCs w:val="21"/>
              </w:rPr>
            </w:pPr>
          </w:p>
          <w:p>
            <w:pPr>
              <w:widowControl/>
              <w:wordWrap w:val="0"/>
              <w:jc w:val="left"/>
              <w:rPr>
                <w:spacing w:val="15"/>
                <w:szCs w:val="21"/>
              </w:rPr>
            </w:pPr>
          </w:p>
          <w:p>
            <w:pPr>
              <w:widowControl/>
              <w:wordWrap w:val="0"/>
              <w:jc w:val="left"/>
              <w:rPr>
                <w:spacing w:val="15"/>
                <w:szCs w:val="21"/>
              </w:rPr>
            </w:pPr>
          </w:p>
          <w:p>
            <w:pPr>
              <w:widowControl/>
              <w:wordWrap w:val="0"/>
              <w:jc w:val="left"/>
              <w:rPr>
                <w:spacing w:val="15"/>
                <w:szCs w:val="21"/>
              </w:rPr>
            </w:pPr>
          </w:p>
          <w:p>
            <w:pPr>
              <w:widowControl/>
              <w:wordWrap w:val="0"/>
              <w:jc w:val="left"/>
              <w:rPr>
                <w:spacing w:val="15"/>
                <w:szCs w:val="21"/>
              </w:rPr>
            </w:pPr>
          </w:p>
          <w:p>
            <w:pPr>
              <w:widowControl/>
              <w:wordWrap w:val="0"/>
              <w:jc w:val="left"/>
              <w:rPr>
                <w:spacing w:val="15"/>
                <w:szCs w:val="21"/>
              </w:rPr>
            </w:pPr>
          </w:p>
          <w:p>
            <w:pPr>
              <w:widowControl/>
              <w:wordWrap w:val="0"/>
              <w:jc w:val="left"/>
              <w:rPr>
                <w:spacing w:val="15"/>
                <w:szCs w:val="21"/>
              </w:rPr>
            </w:pPr>
          </w:p>
          <w:p>
            <w:pPr>
              <w:widowControl/>
              <w:wordWrap w:val="0"/>
              <w:jc w:val="left"/>
              <w:rPr>
                <w:spacing w:val="15"/>
                <w:szCs w:val="21"/>
              </w:rPr>
            </w:pPr>
          </w:p>
          <w:p>
            <w:pPr>
              <w:widowControl/>
              <w:wordWrap w:val="0"/>
              <w:jc w:val="left"/>
              <w:rPr>
                <w:spacing w:val="15"/>
                <w:szCs w:val="21"/>
              </w:rPr>
            </w:pPr>
          </w:p>
          <w:p>
            <w:pPr>
              <w:widowControl/>
              <w:wordWrap w:val="0"/>
              <w:jc w:val="left"/>
              <w:rPr>
                <w:spacing w:val="15"/>
                <w:szCs w:val="21"/>
              </w:rPr>
            </w:pPr>
          </w:p>
          <w:p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020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ind w:right="-500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预期成果：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ind w:right="-500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新材料</w:t>
            </w:r>
          </w:p>
        </w:tc>
        <w:tc>
          <w:tcPr>
            <w:tcW w:w="3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ind w:right="-500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品种权</w:t>
            </w:r>
          </w:p>
        </w:tc>
        <w:tc>
          <w:tcPr>
            <w:tcW w:w="3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ind w:right="-500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新方法</w:t>
            </w:r>
          </w:p>
        </w:tc>
        <w:tc>
          <w:tcPr>
            <w:tcW w:w="3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ind w:right="-500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成果</w:t>
            </w:r>
          </w:p>
        </w:tc>
        <w:tc>
          <w:tcPr>
            <w:tcW w:w="3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ind w:right="-500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新技术</w:t>
            </w:r>
          </w:p>
        </w:tc>
        <w:tc>
          <w:tcPr>
            <w:tcW w:w="3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ind w:right="-500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论文</w:t>
            </w:r>
          </w:p>
        </w:tc>
        <w:tc>
          <w:tcPr>
            <w:tcW w:w="3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ind w:right="-500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新品种</w:t>
            </w:r>
          </w:p>
        </w:tc>
        <w:tc>
          <w:tcPr>
            <w:tcW w:w="3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ind w:right="-500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著作</w:t>
            </w:r>
          </w:p>
        </w:tc>
        <w:tc>
          <w:tcPr>
            <w:tcW w:w="3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ind w:right="-500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新产品</w:t>
            </w:r>
          </w:p>
        </w:tc>
        <w:tc>
          <w:tcPr>
            <w:tcW w:w="3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ind w:right="-500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其他</w:t>
            </w:r>
          </w:p>
        </w:tc>
        <w:tc>
          <w:tcPr>
            <w:tcW w:w="3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ind w:right="-500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专利</w:t>
            </w:r>
          </w:p>
        </w:tc>
        <w:tc>
          <w:tcPr>
            <w:tcW w:w="3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 </w:t>
            </w:r>
          </w:p>
        </w:tc>
        <w:tc>
          <w:tcPr>
            <w:tcW w:w="3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 </w:t>
            </w:r>
          </w:p>
        </w:tc>
      </w:tr>
    </w:tbl>
    <w:p>
      <w:pPr>
        <w:ind w:left="-390" w:right="-500" w:hanging="34"/>
      </w:pPr>
      <w:r>
        <w:br w:type="textWrapping"/>
      </w:r>
    </w:p>
    <w:tbl>
      <w:tblPr>
        <w:tblStyle w:val="5"/>
        <w:tblW w:w="1020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ind w:left="-385" w:right="-500" w:hanging="39"/>
              <w:rPr>
                <w:spacing w:val="15"/>
                <w:szCs w:val="21"/>
              </w:rPr>
            </w:pPr>
            <w:r>
              <w:rPr>
                <w:rStyle w:val="7"/>
                <w:rFonts w:hint="eastAsia"/>
                <w:spacing w:val="15"/>
                <w:szCs w:val="21"/>
              </w:rPr>
              <w:t>五、五、创新性、先进性与应用前景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0" w:hRule="atLeast"/>
          <w:jc w:val="center"/>
        </w:trPr>
        <w:tc>
          <w:tcPr>
            <w:tcW w:w="10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</w:tr>
    </w:tbl>
    <w:p>
      <w:pPr>
        <w:ind w:left="-390" w:right="-500" w:hanging="34"/>
      </w:pPr>
      <w:r>
        <w:br w:type="textWrapping"/>
      </w:r>
    </w:p>
    <w:tbl>
      <w:tblPr>
        <w:tblStyle w:val="5"/>
        <w:tblW w:w="1020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ind w:left="-385" w:right="-500" w:hanging="39"/>
              <w:rPr>
                <w:spacing w:val="15"/>
                <w:szCs w:val="21"/>
              </w:rPr>
            </w:pPr>
            <w:r>
              <w:rPr>
                <w:rStyle w:val="7"/>
                <w:rFonts w:hint="eastAsia"/>
                <w:spacing w:val="15"/>
                <w:szCs w:val="21"/>
              </w:rPr>
              <w:t>六、六、计划进度和阶段目标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0" w:hRule="atLeast"/>
          <w:jc w:val="center"/>
        </w:trPr>
        <w:tc>
          <w:tcPr>
            <w:tcW w:w="10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ordWrap w:val="0"/>
              <w:ind w:left="-424" w:right="-500" w:firstLine="470" w:firstLineChars="196"/>
              <w:rPr>
                <w:spacing w:val="15"/>
                <w:szCs w:val="21"/>
              </w:rPr>
            </w:pPr>
          </w:p>
        </w:tc>
      </w:tr>
    </w:tbl>
    <w:p>
      <w:pPr>
        <w:ind w:left="-390" w:right="-500" w:hanging="34"/>
      </w:pPr>
      <w:r>
        <w:br w:type="textWrapping"/>
      </w:r>
      <w:r>
        <w:rPr>
          <w:rFonts w:ascii="Times New Roman" w:hAnsi="Times New Roman" w:cs="Times New Roman"/>
        </w:rPr>
        <w:br w:type="page"/>
      </w:r>
    </w:p>
    <w:tbl>
      <w:tblPr>
        <w:tblStyle w:val="5"/>
        <w:tblW w:w="1020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ind w:left="-385" w:right="-500" w:hanging="39"/>
              <w:rPr>
                <w:spacing w:val="15"/>
                <w:szCs w:val="21"/>
              </w:rPr>
            </w:pPr>
            <w:r>
              <w:rPr>
                <w:rStyle w:val="7"/>
                <w:rFonts w:hint="eastAsia"/>
                <w:spacing w:val="15"/>
                <w:szCs w:val="21"/>
              </w:rPr>
              <w:t>七、七、现有工作基础和条件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0" w:hRule="atLeast"/>
          <w:jc w:val="center"/>
        </w:trPr>
        <w:tc>
          <w:tcPr>
            <w:tcW w:w="10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</w:tr>
    </w:tbl>
    <w:p>
      <w:pPr>
        <w:ind w:left="-390" w:right="-500" w:hanging="34"/>
      </w:pPr>
      <w:r>
        <w:br w:type="textWrapping"/>
      </w:r>
      <w:r>
        <w:rPr>
          <w:rFonts w:ascii="Times New Roman" w:hAnsi="Times New Roman" w:cs="Times New Roman"/>
        </w:rPr>
        <w:br w:type="page"/>
      </w:r>
    </w:p>
    <w:tbl>
      <w:tblPr>
        <w:tblStyle w:val="5"/>
        <w:tblW w:w="10200" w:type="dxa"/>
        <w:jc w:val="center"/>
        <w:tblInd w:w="0" w:type="dxa"/>
        <w:tblBorders>
          <w:top w:val="single" w:color="000000" w:sz="24" w:space="0"/>
          <w:left w:val="single" w:color="000000" w:sz="24" w:space="0"/>
          <w:bottom w:val="single" w:color="000000" w:sz="24" w:space="0"/>
          <w:right w:val="single" w:color="000000" w:sz="24" w:space="0"/>
          <w:insideH w:val="none" w:color="auto" w:sz="0" w:space="0"/>
          <w:insideV w:val="none" w:color="auto" w:sz="0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2820"/>
        <w:gridCol w:w="2715"/>
        <w:gridCol w:w="2265"/>
        <w:gridCol w:w="2400"/>
      </w:tblGrid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67" w:hRule="atLeast"/>
          <w:jc w:val="center"/>
        </w:trPr>
        <w:tc>
          <w:tcPr>
            <w:tcW w:w="102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-390" w:right="-500" w:hanging="34"/>
            </w:pPr>
            <w:r>
              <w:t>八、</w:t>
            </w:r>
            <w:r>
              <w:rPr>
                <w:rFonts w:hint="eastAsia"/>
              </w:rPr>
              <w:t>八、</w:t>
            </w:r>
            <w:r>
              <w:t>经费预算。* 经费单位：万元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67" w:hRule="atLeast"/>
          <w:jc w:val="center"/>
        </w:trPr>
        <w:tc>
          <w:tcPr>
            <w:tcW w:w="55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right="-500"/>
            </w:pPr>
            <w:r>
              <w:rPr>
                <w:rFonts w:hint="eastAsia"/>
              </w:rPr>
              <w:t>经费</w:t>
            </w:r>
            <w:r>
              <w:t>来源预算</w:t>
            </w:r>
          </w:p>
        </w:tc>
        <w:tc>
          <w:tcPr>
            <w:tcW w:w="46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right="-500"/>
            </w:pPr>
            <w:r>
              <w:rPr>
                <w:rFonts w:hint="eastAsia"/>
              </w:rPr>
              <w:t>经费</w:t>
            </w:r>
            <w:r>
              <w:t>支出预算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right="-500"/>
            </w:pPr>
            <w:r>
              <w:rPr>
                <w:rFonts w:hint="eastAsia"/>
              </w:rPr>
              <w:t>科目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right="-500"/>
            </w:pPr>
            <w:r>
              <w:rPr>
                <w:rFonts w:hint="eastAsia"/>
              </w:rPr>
              <w:t>预算数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right="-500"/>
            </w:pPr>
            <w:r>
              <w:rPr>
                <w:rFonts w:hint="eastAsia"/>
              </w:rPr>
              <w:t>科目</w:t>
            </w:r>
          </w:p>
        </w:tc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right="-500"/>
            </w:pPr>
            <w:r>
              <w:rPr>
                <w:rFonts w:hint="eastAsia"/>
              </w:rPr>
              <w:t>预算数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right="-500"/>
            </w:pPr>
            <w:r>
              <w:rPr>
                <w:rFonts w:hint="eastAsia"/>
              </w:rPr>
              <w:t>1.开放</w:t>
            </w:r>
            <w:r>
              <w:t>基金资金拨款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390" w:right="-500" w:hanging="34"/>
            </w:pP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right="-500"/>
            </w:pPr>
            <w:r>
              <w:rPr>
                <w:rFonts w:hint="eastAsia"/>
              </w:rPr>
              <w:t>1.材料费</w:t>
            </w:r>
          </w:p>
        </w:tc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390" w:right="-500" w:hanging="34"/>
            </w:pP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390" w:right="-500" w:hanging="34"/>
            </w:pPr>
            <w:r>
              <w:t> 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390" w:right="-500" w:hanging="34"/>
            </w:pPr>
            <w:r>
              <w:t> 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right="-500"/>
            </w:pPr>
            <w:r>
              <w:rPr>
                <w:rFonts w:hint="eastAsia"/>
              </w:rPr>
              <w:t>2.测试化验加工费</w:t>
            </w:r>
          </w:p>
        </w:tc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390" w:right="-500" w:hanging="34"/>
            </w:pP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390" w:right="-500" w:hanging="34"/>
            </w:pPr>
            <w:r>
              <w:t> 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390" w:right="-500" w:hanging="34"/>
            </w:pPr>
            <w:r>
              <w:t> 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right="-500"/>
            </w:pPr>
            <w:r>
              <w:rPr>
                <w:rFonts w:hint="eastAsia"/>
              </w:rPr>
              <w:t>3.燃料动力费</w:t>
            </w:r>
          </w:p>
        </w:tc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390" w:right="-500" w:hanging="34"/>
            </w:pP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390" w:right="-500" w:hanging="34"/>
            </w:pPr>
            <w:r>
              <w:t> 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390" w:right="-500" w:hanging="34"/>
            </w:pPr>
            <w:r>
              <w:t> 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right="-500"/>
            </w:pPr>
            <w:r>
              <w:rPr>
                <w:rFonts w:hint="eastAsia"/>
              </w:rPr>
              <w:t>4.差旅费</w:t>
            </w:r>
          </w:p>
        </w:tc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390" w:right="-500" w:hanging="34"/>
            </w:pP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390" w:right="-500" w:hanging="34"/>
            </w:pPr>
            <w:r>
              <w:t> 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390" w:right="-500" w:hanging="34"/>
            </w:pPr>
            <w:r>
              <w:t> 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right="-500"/>
            </w:pPr>
            <w:r>
              <w:rPr>
                <w:rFonts w:hint="eastAsia"/>
              </w:rPr>
              <w:t>5.会议费</w:t>
            </w:r>
          </w:p>
        </w:tc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390" w:right="-500" w:hanging="34"/>
            </w:pP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390" w:right="-500" w:hanging="34"/>
            </w:pPr>
            <w:r>
              <w:t> 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390" w:right="-500" w:hanging="34"/>
            </w:pPr>
            <w:r>
              <w:t> 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right="-500"/>
            </w:pPr>
            <w:r>
              <w:rPr>
                <w:rFonts w:hint="eastAsia"/>
              </w:rPr>
              <w:t>6.出版/文献/信息传播/知识产权事务费</w:t>
            </w:r>
          </w:p>
        </w:tc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390" w:right="-500" w:hanging="34"/>
            </w:pP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390" w:right="-500" w:hanging="34"/>
            </w:pPr>
            <w:r>
              <w:t> 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390" w:right="-500" w:hanging="34"/>
            </w:pPr>
            <w:r>
              <w:t> 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right="-500"/>
            </w:pPr>
            <w:r>
              <w:rPr>
                <w:rFonts w:hint="eastAsia"/>
              </w:rPr>
              <w:t>7.劳务费</w:t>
            </w:r>
          </w:p>
        </w:tc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390" w:right="-500" w:hanging="34"/>
            </w:pP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390" w:right="-500" w:hanging="34"/>
            </w:pPr>
            <w:r>
              <w:t> 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390" w:right="-500" w:hanging="34"/>
            </w:pPr>
            <w:r>
              <w:t> 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right="-500"/>
            </w:pPr>
            <w:r>
              <w:rPr>
                <w:rFonts w:hint="eastAsia"/>
              </w:rPr>
              <w:t>8.专家咨询费</w:t>
            </w:r>
          </w:p>
        </w:tc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390" w:right="-500" w:hanging="34"/>
            </w:pP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390" w:right="-500" w:hanging="34"/>
            </w:pPr>
            <w:r>
              <w:t> 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390" w:right="-500" w:hanging="34"/>
            </w:pPr>
            <w:r>
              <w:t> 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390" w:right="-500" w:firstLine="390"/>
            </w:pPr>
          </w:p>
        </w:tc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390" w:right="-500" w:hanging="34"/>
            </w:pP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390" w:right="-500" w:hanging="34"/>
            </w:pPr>
            <w:r>
              <w:t> 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390" w:right="-500" w:hanging="34"/>
            </w:pPr>
            <w:r>
              <w:t> 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10" w:right="-500" w:firstLine="10"/>
            </w:pPr>
          </w:p>
        </w:tc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390" w:right="-500" w:hanging="34"/>
            </w:pP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390" w:right="-500" w:hanging="34"/>
            </w:pPr>
            <w:r>
              <w:t> 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390" w:right="-500" w:hanging="34"/>
            </w:pP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10" w:right="-500" w:firstLine="10"/>
            </w:pPr>
          </w:p>
        </w:tc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390" w:right="-500" w:hanging="34"/>
            </w:pP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390" w:right="-500" w:hanging="34"/>
            </w:pPr>
            <w:r>
              <w:t> 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390" w:right="-500" w:hanging="34"/>
            </w:pPr>
            <w:r>
              <w:t> 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right="-500"/>
            </w:pPr>
          </w:p>
        </w:tc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390" w:right="-500" w:hanging="34"/>
            </w:pP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390" w:right="-500" w:hanging="34"/>
            </w:pPr>
            <w:r>
              <w:t> 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390" w:right="-500" w:hanging="34"/>
            </w:pPr>
            <w:r>
              <w:t> 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right="-500"/>
            </w:pPr>
          </w:p>
        </w:tc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390" w:right="-500" w:hanging="34"/>
            </w:pP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right="-500"/>
            </w:pPr>
            <w:r>
              <w:rPr>
                <w:rFonts w:hint="eastAsia"/>
              </w:rPr>
              <w:t>经费</w:t>
            </w:r>
            <w:r>
              <w:t>来源预算合计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390" w:right="-500" w:hanging="34"/>
            </w:pPr>
            <w:r>
              <w:t>0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right="-500"/>
            </w:pPr>
            <w:r>
              <w:rPr>
                <w:rFonts w:hint="eastAsia"/>
              </w:rPr>
              <w:t>经费</w:t>
            </w:r>
            <w:r>
              <w:t>支出预算合计</w:t>
            </w:r>
          </w:p>
        </w:tc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390" w:right="-500" w:hanging="34"/>
            </w:pP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390" w:right="-500" w:hanging="34"/>
            </w:pPr>
            <w:r>
              <w:t>申请专项资金拨款预算</w:t>
            </w:r>
          </w:p>
        </w:tc>
        <w:tc>
          <w:tcPr>
            <w:tcW w:w="4980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tbl>
            <w:tblPr>
              <w:tblStyle w:val="5"/>
              <w:tblW w:w="4874" w:type="dxa"/>
              <w:tblInd w:w="0" w:type="dxa"/>
              <w:tblBorders>
                <w:top w:val="single" w:color="000000" w:sz="24" w:space="0"/>
                <w:left w:val="single" w:color="000000" w:sz="24" w:space="0"/>
                <w:bottom w:val="single" w:color="000000" w:sz="24" w:space="0"/>
                <w:right w:val="single" w:color="000000" w:sz="24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051"/>
              <w:gridCol w:w="1276"/>
              <w:gridCol w:w="1276"/>
              <w:gridCol w:w="1271"/>
            </w:tblGrid>
            <w:tr>
              <w:tblPrEx>
                <w:tblBorders>
                  <w:top w:val="single" w:color="000000" w:sz="24" w:space="0"/>
                  <w:left w:val="single" w:color="000000" w:sz="24" w:space="0"/>
                  <w:bottom w:val="single" w:color="000000" w:sz="24" w:space="0"/>
                  <w:right w:val="single" w:color="000000" w:sz="24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105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ind w:right="-500"/>
                  </w:pPr>
                  <w:r>
                    <w:rPr>
                      <w:rFonts w:hint="eastAsia"/>
                    </w:rPr>
                    <w:t>年度</w:t>
                  </w:r>
                </w:p>
              </w:tc>
              <w:tc>
                <w:tcPr>
                  <w:tcW w:w="127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ind w:left="-390" w:right="-500" w:hanging="34"/>
                  </w:pPr>
                </w:p>
              </w:tc>
              <w:tc>
                <w:tcPr>
                  <w:tcW w:w="127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ind w:left="-390" w:right="-500" w:hanging="34"/>
                  </w:pPr>
                </w:p>
              </w:tc>
              <w:tc>
                <w:tcPr>
                  <w:tcW w:w="127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ind w:left="-390" w:right="-500" w:hanging="34"/>
                  </w:pPr>
                </w:p>
              </w:tc>
            </w:tr>
            <w:tr>
              <w:tblPrEx>
                <w:tblBorders>
                  <w:top w:val="single" w:color="000000" w:sz="24" w:space="0"/>
                  <w:left w:val="single" w:color="000000" w:sz="24" w:space="0"/>
                  <w:bottom w:val="single" w:color="000000" w:sz="24" w:space="0"/>
                  <w:right w:val="single" w:color="000000" w:sz="24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105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ind w:right="-500"/>
                  </w:pPr>
                  <w:r>
                    <w:rPr>
                      <w:rFonts w:hint="eastAsia"/>
                    </w:rPr>
                    <w:t>经费</w:t>
                  </w:r>
                </w:p>
              </w:tc>
              <w:tc>
                <w:tcPr>
                  <w:tcW w:w="127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ind w:left="-390" w:right="-500" w:hanging="34"/>
                  </w:pPr>
                </w:p>
              </w:tc>
              <w:tc>
                <w:tcPr>
                  <w:tcW w:w="127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ind w:left="-390" w:right="-500" w:hanging="34"/>
                  </w:pPr>
                </w:p>
              </w:tc>
              <w:tc>
                <w:tcPr>
                  <w:tcW w:w="127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ind w:left="-390" w:right="-500" w:hanging="34"/>
                  </w:pPr>
                </w:p>
              </w:tc>
            </w:tr>
          </w:tbl>
          <w:p>
            <w:pPr>
              <w:ind w:left="-390" w:right="-500" w:hanging="34"/>
            </w:pPr>
          </w:p>
        </w:tc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right="-500"/>
            </w:pPr>
            <w:r>
              <w:rPr>
                <w:rFonts w:hint="eastAsia"/>
              </w:rPr>
              <w:t>总计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390" w:right="-500" w:hanging="34"/>
            </w:pPr>
          </w:p>
        </w:tc>
        <w:tc>
          <w:tcPr>
            <w:tcW w:w="4980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390" w:right="-500" w:hanging="34"/>
            </w:pPr>
          </w:p>
        </w:tc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right="-500"/>
            </w:pPr>
          </w:p>
        </w:tc>
      </w:tr>
    </w:tbl>
    <w:p>
      <w:pPr>
        <w:ind w:left="-390" w:right="-500" w:hanging="34"/>
      </w:pPr>
      <w:r>
        <w:br w:type="textWrapping"/>
      </w:r>
      <w:r>
        <w:rPr>
          <w:rFonts w:ascii="Times New Roman" w:hAnsi="Times New Roman" w:cs="Times New Roman"/>
        </w:rPr>
        <w:br w:type="page"/>
      </w:r>
    </w:p>
    <w:tbl>
      <w:tblPr>
        <w:tblStyle w:val="5"/>
        <w:tblW w:w="10200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70"/>
        <w:gridCol w:w="330"/>
        <w:gridCol w:w="510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02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ind w:right="-500"/>
              <w:rPr>
                <w:spacing w:val="15"/>
                <w:szCs w:val="21"/>
              </w:rPr>
            </w:pPr>
            <w:r>
              <w:rPr>
                <w:rStyle w:val="7"/>
                <w:rFonts w:hint="eastAsia"/>
                <w:spacing w:val="15"/>
                <w:szCs w:val="21"/>
              </w:rPr>
              <w:t>九、申报单位审批情况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51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ind w:left="-386" w:right="-500" w:hanging="38"/>
              <w:jc w:val="center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 xml:space="preserve">项 目 申 报 单 位 意 见 </w:t>
            </w:r>
          </w:p>
        </w:tc>
        <w:tc>
          <w:tcPr>
            <w:tcW w:w="5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ind w:left="-386" w:right="-500" w:hanging="38"/>
              <w:jc w:val="center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项 目 合 作 单 位 意 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5" w:hRule="atLeast"/>
          <w:jc w:val="center"/>
        </w:trPr>
        <w:tc>
          <w:tcPr>
            <w:tcW w:w="51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pStyle w:val="4"/>
              <w:wordWrap w:val="0"/>
              <w:ind w:left="-386" w:right="-500" w:hanging="38"/>
              <w:jc w:val="right"/>
              <w:rPr>
                <w:spacing w:val="15"/>
                <w:sz w:val="21"/>
                <w:szCs w:val="21"/>
              </w:rPr>
            </w:pPr>
            <w:r>
              <w:rPr>
                <w:rFonts w:hint="eastAsia"/>
                <w:spacing w:val="15"/>
                <w:sz w:val="21"/>
                <w:szCs w:val="21"/>
              </w:rPr>
              <w:t>领导签字：      （盖章）    </w:t>
            </w:r>
          </w:p>
          <w:p>
            <w:pPr>
              <w:pStyle w:val="4"/>
              <w:wordWrap w:val="0"/>
              <w:ind w:left="-386" w:right="-500" w:hanging="38"/>
              <w:jc w:val="right"/>
              <w:rPr>
                <w:spacing w:val="15"/>
                <w:sz w:val="21"/>
                <w:szCs w:val="21"/>
              </w:rPr>
            </w:pPr>
            <w:r>
              <w:rPr>
                <w:rFonts w:hint="eastAsia"/>
                <w:spacing w:val="15"/>
                <w:sz w:val="21"/>
                <w:szCs w:val="21"/>
              </w:rPr>
              <w:t>年  月  日  </w:t>
            </w:r>
          </w:p>
        </w:tc>
        <w:tc>
          <w:tcPr>
            <w:tcW w:w="5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pStyle w:val="4"/>
              <w:wordWrap w:val="0"/>
              <w:ind w:left="-386" w:right="-500" w:hanging="38"/>
              <w:jc w:val="right"/>
              <w:rPr>
                <w:spacing w:val="15"/>
                <w:sz w:val="21"/>
                <w:szCs w:val="21"/>
              </w:rPr>
            </w:pPr>
            <w:r>
              <w:rPr>
                <w:rFonts w:hint="eastAsia"/>
                <w:spacing w:val="15"/>
                <w:sz w:val="21"/>
                <w:szCs w:val="21"/>
              </w:rPr>
              <w:t>领导签字：      （盖章）    </w:t>
            </w:r>
          </w:p>
          <w:p>
            <w:pPr>
              <w:pStyle w:val="4"/>
              <w:wordWrap w:val="0"/>
              <w:ind w:left="-386" w:right="-500" w:hanging="38"/>
              <w:jc w:val="right"/>
              <w:rPr>
                <w:spacing w:val="15"/>
                <w:sz w:val="21"/>
                <w:szCs w:val="21"/>
              </w:rPr>
            </w:pPr>
            <w:r>
              <w:rPr>
                <w:rFonts w:hint="eastAsia"/>
                <w:spacing w:val="15"/>
                <w:sz w:val="21"/>
                <w:szCs w:val="21"/>
              </w:rPr>
              <w:t>年  月  日 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02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385" w:right="-500" w:hanging="39"/>
              <w:rPr>
                <w:spacing w:val="15"/>
                <w:szCs w:val="21"/>
              </w:rPr>
            </w:pPr>
            <w:r>
              <w:rPr>
                <w:rStyle w:val="7"/>
                <w:rFonts w:hint="eastAsia"/>
                <w:spacing w:val="15"/>
                <w:szCs w:val="21"/>
              </w:rPr>
              <w:t>十、申报人承诺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102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pStyle w:val="4"/>
              <w:wordWrap w:val="0"/>
              <w:rPr>
                <w:rStyle w:val="7"/>
                <w:spacing w:val="15"/>
                <w:sz w:val="21"/>
                <w:szCs w:val="21"/>
              </w:rPr>
            </w:pPr>
          </w:p>
          <w:p>
            <w:pPr>
              <w:pStyle w:val="4"/>
              <w:wordWrap w:val="0"/>
              <w:rPr>
                <w:spacing w:val="15"/>
                <w:sz w:val="21"/>
                <w:szCs w:val="21"/>
              </w:rPr>
            </w:pPr>
            <w:r>
              <w:rPr>
                <w:rStyle w:val="7"/>
                <w:rFonts w:hint="eastAsia"/>
                <w:spacing w:val="15"/>
                <w:sz w:val="21"/>
                <w:szCs w:val="21"/>
              </w:rPr>
              <w:t>我保证申报书内容的真实性、准确性。若填报失实和违反规定，本人将承担全部责任。</w:t>
            </w:r>
          </w:p>
          <w:p>
            <w:pPr>
              <w:pStyle w:val="4"/>
              <w:wordWrap w:val="0"/>
              <w:rPr>
                <w:spacing w:val="15"/>
                <w:sz w:val="21"/>
                <w:szCs w:val="21"/>
              </w:rPr>
            </w:pPr>
            <w:r>
              <w:rPr>
                <w:rFonts w:hint="eastAsia"/>
                <w:spacing w:val="15"/>
                <w:sz w:val="21"/>
                <w:szCs w:val="21"/>
              </w:rPr>
              <w:t xml:space="preserve">                          </w:t>
            </w:r>
          </w:p>
          <w:p>
            <w:pPr>
              <w:pStyle w:val="4"/>
              <w:wordWrap w:val="0"/>
              <w:ind w:firstLine="3297" w:firstLineChars="1374"/>
              <w:rPr>
                <w:spacing w:val="15"/>
                <w:sz w:val="21"/>
                <w:szCs w:val="21"/>
              </w:rPr>
            </w:pPr>
            <w:r>
              <w:rPr>
                <w:rFonts w:hint="eastAsia"/>
                <w:spacing w:val="15"/>
                <w:sz w:val="21"/>
                <w:szCs w:val="21"/>
              </w:rPr>
              <w:t xml:space="preserve">    申报人签字：</w:t>
            </w:r>
            <w:r>
              <w:rPr>
                <w:rFonts w:hint="eastAsia"/>
                <w:spacing w:val="15"/>
                <w:sz w:val="21"/>
                <w:szCs w:val="21"/>
                <w:u w:val="single"/>
              </w:rPr>
              <w:t xml:space="preserve">                          </w:t>
            </w:r>
            <w:r>
              <w:rPr>
                <w:rFonts w:hint="eastAsia"/>
                <w:spacing w:val="15"/>
                <w:sz w:val="21"/>
                <w:szCs w:val="21"/>
              </w:rPr>
              <w:t> </w:t>
            </w:r>
          </w:p>
          <w:p>
            <w:pPr>
              <w:pStyle w:val="4"/>
              <w:wordWrap w:val="0"/>
              <w:ind w:left="-386" w:right="-500" w:hanging="38"/>
              <w:rPr>
                <w:spacing w:val="15"/>
                <w:sz w:val="21"/>
                <w:szCs w:val="21"/>
              </w:rPr>
            </w:pPr>
            <w:r>
              <w:rPr>
                <w:rFonts w:hint="eastAsia"/>
                <w:spacing w:val="15"/>
                <w:sz w:val="21"/>
                <w:szCs w:val="21"/>
              </w:rPr>
              <w:t>    时间：    年   月  日  地点：       省     市    区（县）    路（镇）     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02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right="-500"/>
              <w:rPr>
                <w:b/>
                <w:spacing w:val="15"/>
                <w:szCs w:val="21"/>
              </w:rPr>
            </w:pPr>
            <w:r>
              <w:rPr>
                <w:rFonts w:hint="eastAsia"/>
                <w:b/>
                <w:spacing w:val="15"/>
                <w:szCs w:val="21"/>
              </w:rPr>
              <w:t>十、实验室审核意见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5" w:hRule="atLeast"/>
          <w:jc w:val="center"/>
        </w:trPr>
        <w:tc>
          <w:tcPr>
            <w:tcW w:w="4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bottom"/>
          </w:tcPr>
          <w:p>
            <w:pPr>
              <w:pStyle w:val="4"/>
              <w:wordWrap w:val="0"/>
              <w:ind w:left="-386" w:right="-500" w:hanging="38"/>
              <w:jc w:val="right"/>
              <w:rPr>
                <w:spacing w:val="15"/>
                <w:sz w:val="21"/>
                <w:szCs w:val="21"/>
              </w:rPr>
            </w:pPr>
          </w:p>
          <w:p>
            <w:pPr>
              <w:pStyle w:val="4"/>
              <w:ind w:left="-386" w:right="-500" w:hanging="38"/>
              <w:jc w:val="right"/>
              <w:rPr>
                <w:spacing w:val="15"/>
                <w:sz w:val="21"/>
                <w:szCs w:val="21"/>
              </w:rPr>
            </w:pPr>
          </w:p>
          <w:p>
            <w:pPr>
              <w:pStyle w:val="4"/>
              <w:ind w:firstLine="235" w:firstLineChars="98"/>
              <w:rPr>
                <w:spacing w:val="15"/>
                <w:sz w:val="21"/>
                <w:szCs w:val="21"/>
              </w:rPr>
            </w:pPr>
          </w:p>
          <w:p>
            <w:pPr>
              <w:pStyle w:val="4"/>
              <w:rPr>
                <w:spacing w:val="15"/>
                <w:sz w:val="21"/>
                <w:szCs w:val="21"/>
              </w:rPr>
            </w:pPr>
          </w:p>
          <w:p>
            <w:pPr>
              <w:pStyle w:val="4"/>
              <w:ind w:firstLine="235" w:firstLineChars="98"/>
              <w:rPr>
                <w:spacing w:val="15"/>
                <w:sz w:val="21"/>
                <w:szCs w:val="21"/>
              </w:rPr>
            </w:pPr>
            <w:r>
              <w:rPr>
                <w:rFonts w:hint="eastAsia"/>
                <w:spacing w:val="15"/>
                <w:sz w:val="21"/>
                <w:szCs w:val="21"/>
              </w:rPr>
              <w:t>学术委员评审小组组长         （ 签字）</w:t>
            </w:r>
          </w:p>
          <w:p>
            <w:pPr>
              <w:pStyle w:val="4"/>
              <w:wordWrap w:val="0"/>
              <w:ind w:left="-386" w:right="-500" w:hanging="38"/>
              <w:jc w:val="right"/>
              <w:rPr>
                <w:spacing w:val="15"/>
                <w:sz w:val="21"/>
                <w:szCs w:val="21"/>
              </w:rPr>
            </w:pPr>
            <w:r>
              <w:rPr>
                <w:rFonts w:hint="eastAsia"/>
                <w:spacing w:val="15"/>
                <w:sz w:val="21"/>
                <w:szCs w:val="21"/>
              </w:rPr>
              <w:t>年  月  日 </w:t>
            </w:r>
          </w:p>
          <w:p>
            <w:pPr>
              <w:pStyle w:val="4"/>
              <w:ind w:left="-386" w:right="-500" w:hanging="38"/>
              <w:rPr>
                <w:spacing w:val="15"/>
                <w:sz w:val="21"/>
                <w:szCs w:val="21"/>
              </w:rPr>
            </w:pPr>
          </w:p>
          <w:p>
            <w:pPr>
              <w:pStyle w:val="4"/>
              <w:wordWrap w:val="0"/>
              <w:ind w:left="-386" w:right="-500" w:hanging="38"/>
              <w:jc w:val="right"/>
              <w:rPr>
                <w:spacing w:val="15"/>
                <w:sz w:val="21"/>
                <w:szCs w:val="21"/>
              </w:rPr>
            </w:pPr>
          </w:p>
        </w:tc>
        <w:tc>
          <w:tcPr>
            <w:tcW w:w="543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pStyle w:val="4"/>
              <w:ind w:right="448" w:firstLine="352" w:firstLineChars="147"/>
              <w:rPr>
                <w:spacing w:val="15"/>
                <w:sz w:val="21"/>
                <w:szCs w:val="21"/>
              </w:rPr>
            </w:pPr>
            <w:r>
              <w:rPr>
                <w:rFonts w:hint="eastAsia"/>
                <w:spacing w:val="15"/>
                <w:sz w:val="21"/>
                <w:szCs w:val="21"/>
              </w:rPr>
              <w:t>实验室主任                 （ 签字 ）</w:t>
            </w:r>
          </w:p>
          <w:p>
            <w:pPr>
              <w:pStyle w:val="4"/>
              <w:wordWrap w:val="0"/>
              <w:ind w:right="448" w:firstLine="3297" w:firstLineChars="1374"/>
              <w:rPr>
                <w:spacing w:val="15"/>
                <w:sz w:val="21"/>
                <w:szCs w:val="21"/>
              </w:rPr>
            </w:pPr>
            <w:r>
              <w:rPr>
                <w:rFonts w:hint="eastAsia"/>
                <w:spacing w:val="15"/>
                <w:sz w:val="21"/>
                <w:szCs w:val="21"/>
              </w:rPr>
              <w:t>年  月  日</w:t>
            </w:r>
          </w:p>
          <w:p>
            <w:pPr>
              <w:pStyle w:val="4"/>
              <w:ind w:left="-386" w:right="-500" w:hanging="38"/>
              <w:rPr>
                <w:spacing w:val="15"/>
                <w:sz w:val="21"/>
                <w:szCs w:val="21"/>
              </w:rPr>
            </w:pPr>
          </w:p>
        </w:tc>
      </w:tr>
    </w:tbl>
    <w:p>
      <w:pPr>
        <w:rPr>
          <w:rFonts w:ascii="Times New Roman" w:hAnsi="Times New Roman" w:cs="Times New Roman" w:eastAsiaTheme="majorEastAsia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C3FA9"/>
    <w:multiLevelType w:val="multilevel"/>
    <w:tmpl w:val="6F6C3FA9"/>
    <w:lvl w:ilvl="0" w:tentative="0">
      <w:start w:val="1"/>
      <w:numFmt w:val="decimal"/>
      <w:lvlText w:val="%1."/>
      <w:lvlJc w:val="left"/>
      <w:pPr>
        <w:tabs>
          <w:tab w:val="left" w:pos="840"/>
        </w:tabs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1496"/>
    <w:rsid w:val="00101496"/>
    <w:rsid w:val="002130A5"/>
    <w:rsid w:val="00235860"/>
    <w:rsid w:val="003051DE"/>
    <w:rsid w:val="00320BF8"/>
    <w:rsid w:val="00545160"/>
    <w:rsid w:val="007D01AD"/>
    <w:rsid w:val="009140A5"/>
    <w:rsid w:val="00A744E2"/>
    <w:rsid w:val="00B52D41"/>
    <w:rsid w:val="00B80986"/>
    <w:rsid w:val="00D21160"/>
    <w:rsid w:val="00EA6388"/>
    <w:rsid w:val="00F32C6B"/>
    <w:rsid w:val="092B5C75"/>
    <w:rsid w:val="19E123F1"/>
    <w:rsid w:val="51394C38"/>
    <w:rsid w:val="7A77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paragraph" w:customStyle="1" w:styleId="8">
    <w:name w:val="style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9">
    <w:name w:val="style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7"/>
      <w:szCs w:val="27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218</Words>
  <Characters>1247</Characters>
  <Lines>10</Lines>
  <Paragraphs>2</Paragraphs>
  <TotalTime>1</TotalTime>
  <ScaleCrop>false</ScaleCrop>
  <LinksUpToDate>false</LinksUpToDate>
  <CharactersWithSpaces>1463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2016-12-06T02:27:00Z</dcterms:created>
  <dc:creator>lenovo</dc:creator>
  <cp:lastModifiedBy>Administrator</cp:lastModifiedBy>
  <dcterms:modified xsi:type="dcterms:W3CDTF">2023-03-20T09:14:49Z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